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122C8F" w:rsidRPr="00F16E47" w:rsidTr="00F16E47">
        <w:tc>
          <w:tcPr>
            <w:tcW w:w="5954" w:type="dxa"/>
            <w:hideMark/>
          </w:tcPr>
          <w:p w:rsidR="00122C8F" w:rsidRPr="00F16E47" w:rsidRDefault="00122C8F" w:rsidP="00122C8F">
            <w:pPr>
              <w:tabs>
                <w:tab w:val="left" w:pos="6530"/>
                <w:tab w:val="left" w:pos="8389"/>
              </w:tabs>
              <w:spacing w:after="0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6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3969" w:type="dxa"/>
            <w:hideMark/>
          </w:tcPr>
          <w:p w:rsidR="00122C8F" w:rsidRPr="00F16E47" w:rsidRDefault="00122C8F" w:rsidP="00122C8F">
            <w:pPr>
              <w:tabs>
                <w:tab w:val="left" w:pos="6530"/>
                <w:tab w:val="left" w:pos="8389"/>
              </w:tabs>
              <w:spacing w:after="0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6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Утверждено:</w:t>
            </w:r>
          </w:p>
        </w:tc>
      </w:tr>
      <w:tr w:rsidR="00122C8F" w:rsidRPr="00F16E47" w:rsidTr="00F16E47">
        <w:tc>
          <w:tcPr>
            <w:tcW w:w="5954" w:type="dxa"/>
            <w:hideMark/>
          </w:tcPr>
          <w:p w:rsidR="00122C8F" w:rsidRPr="00F16E47" w:rsidRDefault="00122C8F" w:rsidP="00122C8F">
            <w:pPr>
              <w:tabs>
                <w:tab w:val="left" w:pos="6530"/>
                <w:tab w:val="left" w:pos="8389"/>
              </w:tabs>
              <w:spacing w:after="0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6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  <w:tc>
          <w:tcPr>
            <w:tcW w:w="3969" w:type="dxa"/>
            <w:hideMark/>
          </w:tcPr>
          <w:p w:rsidR="00122C8F" w:rsidRPr="00F16E47" w:rsidRDefault="00122C8F" w:rsidP="00122C8F">
            <w:pPr>
              <w:tabs>
                <w:tab w:val="left" w:pos="6530"/>
                <w:tab w:val="left" w:pos="8389"/>
              </w:tabs>
              <w:spacing w:after="0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6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по МОУ СШ №6  </w:t>
            </w:r>
          </w:p>
        </w:tc>
      </w:tr>
      <w:tr w:rsidR="00122C8F" w:rsidRPr="00F16E47" w:rsidTr="00F16E47">
        <w:tc>
          <w:tcPr>
            <w:tcW w:w="5954" w:type="dxa"/>
            <w:hideMark/>
          </w:tcPr>
          <w:p w:rsidR="00122C8F" w:rsidRPr="00F16E47" w:rsidRDefault="00122C8F" w:rsidP="00122C8F">
            <w:pPr>
              <w:tabs>
                <w:tab w:val="left" w:pos="6530"/>
                <w:tab w:val="left" w:pos="8389"/>
              </w:tabs>
              <w:spacing w:after="0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6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 Герасимова Т.И.</w:t>
            </w:r>
          </w:p>
        </w:tc>
        <w:tc>
          <w:tcPr>
            <w:tcW w:w="3969" w:type="dxa"/>
            <w:hideMark/>
          </w:tcPr>
          <w:p w:rsidR="00122C8F" w:rsidRPr="00F16E47" w:rsidRDefault="00683300" w:rsidP="00BA51E5">
            <w:pPr>
              <w:tabs>
                <w:tab w:val="left" w:pos="6530"/>
                <w:tab w:val="left" w:pos="8389"/>
              </w:tabs>
              <w:spacing w:after="0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6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01-11/</w:t>
            </w:r>
            <w:r w:rsidR="00BA51E5" w:rsidRPr="00F16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22C8F" w:rsidRPr="00F16E4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122C8F" w:rsidRPr="00F16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BA51E5" w:rsidRPr="00F16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22.01.2020 г.</w:t>
            </w:r>
          </w:p>
        </w:tc>
      </w:tr>
      <w:tr w:rsidR="00122C8F" w:rsidRPr="00F16E47" w:rsidTr="00F16E47">
        <w:tc>
          <w:tcPr>
            <w:tcW w:w="5954" w:type="dxa"/>
            <w:hideMark/>
          </w:tcPr>
          <w:p w:rsidR="00122C8F" w:rsidRPr="00F16E47" w:rsidRDefault="00122C8F" w:rsidP="00122C8F">
            <w:pPr>
              <w:tabs>
                <w:tab w:val="left" w:pos="6530"/>
                <w:tab w:val="left" w:pos="8389"/>
              </w:tabs>
              <w:spacing w:after="0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122C8F" w:rsidRPr="00F16E47" w:rsidRDefault="00122C8F" w:rsidP="00122C8F">
            <w:pPr>
              <w:tabs>
                <w:tab w:val="left" w:pos="6530"/>
                <w:tab w:val="left" w:pos="8389"/>
              </w:tabs>
              <w:spacing w:after="0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22C8F" w:rsidRPr="00122C8F" w:rsidRDefault="00122C8F" w:rsidP="00122C8F">
      <w:pPr>
        <w:spacing w:before="240" w:line="360" w:lineRule="auto"/>
        <w:ind w:right="-1"/>
        <w:jc w:val="center"/>
        <w:rPr>
          <w:rFonts w:ascii="Times New Roman" w:hAnsi="Times New Roman"/>
          <w:b/>
          <w:sz w:val="2"/>
          <w:szCs w:val="28"/>
        </w:rPr>
      </w:pPr>
    </w:p>
    <w:p w:rsidR="00A603B4" w:rsidRDefault="003E1ABE" w:rsidP="00A603B4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E1ABE"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="00A603B4">
        <w:rPr>
          <w:rFonts w:ascii="Times New Roman" w:hAnsi="Times New Roman"/>
          <w:b/>
          <w:sz w:val="28"/>
          <w:szCs w:val="28"/>
        </w:rPr>
        <w:t xml:space="preserve">порядке нормирования труда работников </w:t>
      </w:r>
    </w:p>
    <w:p w:rsidR="00A603B4" w:rsidRDefault="00A603B4" w:rsidP="00A603B4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общеобразовательного учреждения </w:t>
      </w:r>
    </w:p>
    <w:p w:rsidR="003E1ABE" w:rsidRPr="003E1ABE" w:rsidRDefault="00A603B4" w:rsidP="00A603B4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№6»</w:t>
      </w:r>
    </w:p>
    <w:p w:rsidR="00A603B4" w:rsidRPr="00A603B4" w:rsidRDefault="00A603B4" w:rsidP="00A603B4">
      <w:pPr>
        <w:numPr>
          <w:ilvl w:val="0"/>
          <w:numId w:val="2"/>
        </w:numPr>
        <w:tabs>
          <w:tab w:val="left" w:pos="426"/>
        </w:tabs>
        <w:spacing w:before="240"/>
        <w:ind w:left="0" w:right="-1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A603B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E47F0" w:rsidRPr="00A603B4" w:rsidRDefault="00A603B4" w:rsidP="00A603B4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03B4">
        <w:rPr>
          <w:rFonts w:ascii="Times New Roman" w:hAnsi="Times New Roman"/>
          <w:sz w:val="28"/>
          <w:szCs w:val="28"/>
        </w:rPr>
        <w:t>Положение о порядке нормирования труда работников (далее – Положение) муниципального общеобразовательного учреждения «Средняя школа №6»    (далее – Учреждение) определяет порядок нормирования труда работников Учреждения.</w:t>
      </w:r>
    </w:p>
    <w:p w:rsidR="00A603B4" w:rsidRDefault="00A603B4" w:rsidP="00325F76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№273-ФЗ «Об образовании в Российской Федерации», Трудовым Кодексом Российской Федерации, Приказом Министерства образования и науки Российской Федерации от 22.12.2014 г. №1601 «О продолжительности рабочего времени»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</w:t>
      </w:r>
      <w:r w:rsidR="000A2582">
        <w:rPr>
          <w:rFonts w:ascii="Times New Roman" w:hAnsi="Times New Roman"/>
          <w:sz w:val="28"/>
          <w:szCs w:val="28"/>
        </w:rPr>
        <w:t xml:space="preserve"> оговариваемой в трудовом договоре», с изменениями и дополнениями от</w:t>
      </w:r>
      <w:proofErr w:type="gramEnd"/>
      <w:r w:rsidR="000A2582">
        <w:rPr>
          <w:rFonts w:ascii="Times New Roman" w:hAnsi="Times New Roman"/>
          <w:sz w:val="28"/>
          <w:szCs w:val="28"/>
        </w:rPr>
        <w:t xml:space="preserve"> 29.06.2016 г, 13.05.2019 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683300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11.05.2016 №536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Приказом Министерства здравоохранения и социального развития РФ от 26.08.2010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</w:t>
      </w:r>
    </w:p>
    <w:p w:rsidR="00113A17" w:rsidRDefault="00113A17" w:rsidP="00325F76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составлено с целью повышения качества организации образовательного процесса за счет упорядочения руководства</w:t>
      </w:r>
      <w:r w:rsidR="00325F76">
        <w:rPr>
          <w:rFonts w:ascii="Times New Roman" w:hAnsi="Times New Roman"/>
          <w:sz w:val="28"/>
          <w:szCs w:val="28"/>
        </w:rPr>
        <w:t xml:space="preserve"> педагогическим персоналом, регулирования режима рабочего времени педагогических работников с учетом особенностей деятельности.</w:t>
      </w:r>
    </w:p>
    <w:p w:rsidR="00325F76" w:rsidRDefault="00325F76" w:rsidP="00325F76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нормой понимается количество времени, необходимого для выполнения определенного объема работ, под нормативом – количество определенного объема работ, времени, необходимого на выполнение отдельных элементов производственного или трудового процесса.</w:t>
      </w:r>
    </w:p>
    <w:p w:rsidR="001B7AEE" w:rsidRPr="001B7AEE" w:rsidRDefault="001B7AEE" w:rsidP="001B7AEE">
      <w:pPr>
        <w:tabs>
          <w:tab w:val="left" w:pos="709"/>
        </w:tabs>
        <w:ind w:left="993"/>
        <w:jc w:val="both"/>
        <w:rPr>
          <w:rFonts w:ascii="Times New Roman" w:hAnsi="Times New Roman"/>
          <w:sz w:val="28"/>
          <w:szCs w:val="28"/>
        </w:rPr>
      </w:pPr>
    </w:p>
    <w:p w:rsidR="00325F76" w:rsidRDefault="00325F76" w:rsidP="00325F76">
      <w:pPr>
        <w:pStyle w:val="a8"/>
        <w:numPr>
          <w:ilvl w:val="0"/>
          <w:numId w:val="2"/>
        </w:numPr>
        <w:tabs>
          <w:tab w:val="left" w:pos="567"/>
        </w:tabs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25F76">
        <w:rPr>
          <w:rFonts w:ascii="Times New Roman" w:hAnsi="Times New Roman"/>
          <w:b/>
          <w:sz w:val="28"/>
          <w:szCs w:val="28"/>
        </w:rPr>
        <w:lastRenderedPageBreak/>
        <w:t>Порядок нормирования и учета основных и дополнительных работ педагогических работников</w:t>
      </w:r>
    </w:p>
    <w:p w:rsidR="004208D3" w:rsidRDefault="004208D3" w:rsidP="0003694E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времени (нормы часов педагогической работы  за ставку заработной платы) для педагогических работников устанавливается исходя из сокращенной продолжительности</w:t>
      </w:r>
      <w:r w:rsidR="00A22329">
        <w:rPr>
          <w:rFonts w:ascii="Times New Roman" w:hAnsi="Times New Roman"/>
          <w:sz w:val="28"/>
          <w:szCs w:val="28"/>
        </w:rPr>
        <w:t xml:space="preserve"> рабочего времени не более 36 часов в неделю.</w:t>
      </w:r>
    </w:p>
    <w:p w:rsidR="00325F76" w:rsidRDefault="00325F76" w:rsidP="0003694E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педагогическим работникам Учреждения относятся следующие категории сотрудников:</w:t>
      </w:r>
    </w:p>
    <w:p w:rsidR="00325F76" w:rsidRDefault="0003694E" w:rsidP="0003694E">
      <w:pPr>
        <w:pStyle w:val="a8"/>
        <w:numPr>
          <w:ilvl w:val="0"/>
          <w:numId w:val="5"/>
        </w:numPr>
        <w:tabs>
          <w:tab w:val="left" w:pos="1134"/>
        </w:tabs>
        <w:spacing w:after="0"/>
        <w:ind w:left="567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работники, непосредственно осуществляющие учебный процесс (учителя);</w:t>
      </w:r>
    </w:p>
    <w:p w:rsidR="0003694E" w:rsidRDefault="0003694E" w:rsidP="0003694E">
      <w:pPr>
        <w:pStyle w:val="a8"/>
        <w:numPr>
          <w:ilvl w:val="0"/>
          <w:numId w:val="5"/>
        </w:numPr>
        <w:tabs>
          <w:tab w:val="left" w:pos="1134"/>
        </w:tabs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иные категории педагогических работников (педагог-психолог, преподаватель-организатор основ безопасности жизнедеятельности, социальный педагог, педагог дополнительного образования</w:t>
      </w:r>
      <w:r w:rsidR="002D03CB">
        <w:rPr>
          <w:rFonts w:ascii="Times New Roman" w:hAnsi="Times New Roman"/>
          <w:sz w:val="28"/>
          <w:szCs w:val="28"/>
        </w:rPr>
        <w:t xml:space="preserve">, педагог-организатор, учитель-дефектолог, учитель-логопед, воспитатель, </w:t>
      </w:r>
      <w:proofErr w:type="spellStart"/>
      <w:r w:rsidR="002D03CB">
        <w:rPr>
          <w:rFonts w:ascii="Times New Roman" w:hAnsi="Times New Roman"/>
          <w:sz w:val="28"/>
          <w:szCs w:val="28"/>
        </w:rPr>
        <w:t>тьютор</w:t>
      </w:r>
      <w:proofErr w:type="spellEnd"/>
      <w:r w:rsidR="002D03CB">
        <w:rPr>
          <w:rFonts w:ascii="Times New Roman" w:hAnsi="Times New Roman"/>
          <w:sz w:val="28"/>
          <w:szCs w:val="28"/>
        </w:rPr>
        <w:t>, старший вожатый, педагог-библиотекарь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03694E" w:rsidRDefault="0003694E" w:rsidP="0003694E">
      <w:pPr>
        <w:pStyle w:val="a8"/>
        <w:numPr>
          <w:ilvl w:val="1"/>
          <w:numId w:val="2"/>
        </w:numPr>
        <w:tabs>
          <w:tab w:val="left" w:pos="709"/>
        </w:tabs>
        <w:spacing w:after="24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основных работ всеми категориями педагогических работников характеризуется наличием установленных норм содержания деятельности и норм времени на ее осуществление, установленных в должностных обязанностях и других локальных нормативн</w:t>
      </w:r>
      <w:r w:rsidR="00A6139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актах</w:t>
      </w:r>
      <w:r w:rsidR="00A61390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F620AA" w:rsidRDefault="00EA6B6E" w:rsidP="00EA6B6E">
      <w:pPr>
        <w:pStyle w:val="a8"/>
        <w:numPr>
          <w:ilvl w:val="1"/>
          <w:numId w:val="2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F620AA" w:rsidRPr="00F620AA">
        <w:rPr>
          <w:rFonts w:ascii="Times New Roman" w:hAnsi="Times New Roman"/>
          <w:sz w:val="28"/>
          <w:szCs w:val="28"/>
        </w:rPr>
        <w:t xml:space="preserve">Режим рабочего времени и времени отдыха педагогических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="00F620AA" w:rsidRPr="00F620AA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его</w:t>
      </w:r>
      <w:r w:rsidR="00F620AA" w:rsidRPr="00F620AA">
        <w:rPr>
          <w:rFonts w:ascii="Times New Roman" w:hAnsi="Times New Roman"/>
          <w:sz w:val="28"/>
          <w:szCs w:val="28"/>
        </w:rPr>
        <w:t xml:space="preserve">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</w:t>
      </w:r>
      <w:r w:rsidR="005A5853">
        <w:rPr>
          <w:rFonts w:ascii="Times New Roman" w:hAnsi="Times New Roman"/>
          <w:sz w:val="28"/>
          <w:szCs w:val="28"/>
        </w:rPr>
        <w:t>Учреждения</w:t>
      </w:r>
      <w:r w:rsidR="00F620AA" w:rsidRPr="00F620AA">
        <w:rPr>
          <w:rFonts w:ascii="Times New Roman" w:hAnsi="Times New Roman"/>
          <w:sz w:val="28"/>
          <w:szCs w:val="28"/>
        </w:rPr>
        <w:t>, осуществляюще</w:t>
      </w:r>
      <w:r w:rsidR="005A5853">
        <w:rPr>
          <w:rFonts w:ascii="Times New Roman" w:hAnsi="Times New Roman"/>
          <w:sz w:val="28"/>
          <w:szCs w:val="28"/>
        </w:rPr>
        <w:t>го</w:t>
      </w:r>
      <w:r w:rsidR="00F620AA" w:rsidRPr="00F620AA">
        <w:rPr>
          <w:rFonts w:ascii="Times New Roman" w:hAnsi="Times New Roman"/>
          <w:sz w:val="28"/>
          <w:szCs w:val="28"/>
        </w:rPr>
        <w:t xml:space="preserve">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в зависимости от сферы ведения федеральным органом исполнительной власти, осуществляющим функции по выработке и реализации</w:t>
      </w:r>
      <w:proofErr w:type="gramEnd"/>
      <w:r w:rsidR="00F620AA" w:rsidRPr="00F620AA">
        <w:rPr>
          <w:rFonts w:ascii="Times New Roman" w:hAnsi="Times New Roman"/>
          <w:sz w:val="28"/>
          <w:szCs w:val="28"/>
        </w:rPr>
        <w:t xml:space="preserve"> государственной политики и нормативно-правовому регулированию в сфере общего образования</w:t>
      </w:r>
      <w:r w:rsidR="005A5853">
        <w:rPr>
          <w:rFonts w:ascii="Times New Roman" w:hAnsi="Times New Roman"/>
          <w:sz w:val="28"/>
          <w:szCs w:val="28"/>
        </w:rPr>
        <w:t>.</w:t>
      </w:r>
    </w:p>
    <w:p w:rsidR="009849CE" w:rsidRDefault="00296DD4" w:rsidP="009849CE">
      <w:pPr>
        <w:pStyle w:val="a8"/>
        <w:numPr>
          <w:ilvl w:val="1"/>
          <w:numId w:val="2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3583">
        <w:rPr>
          <w:rFonts w:ascii="Times New Roman" w:hAnsi="Times New Roman"/>
          <w:sz w:val="28"/>
          <w:szCs w:val="28"/>
        </w:rPr>
        <w:t xml:space="preserve">В зависимости от должности и (или) специальности педагогическим работникам </w:t>
      </w:r>
      <w:r w:rsidR="001370FA">
        <w:rPr>
          <w:rFonts w:ascii="Times New Roman" w:hAnsi="Times New Roman"/>
          <w:sz w:val="28"/>
          <w:szCs w:val="28"/>
        </w:rPr>
        <w:t>устанавливается следующая продолжительность рабочего времени или нормы часов пед</w:t>
      </w:r>
      <w:r w:rsidR="009849CE">
        <w:rPr>
          <w:rFonts w:ascii="Times New Roman" w:hAnsi="Times New Roman"/>
          <w:sz w:val="28"/>
          <w:szCs w:val="28"/>
        </w:rPr>
        <w:t>а</w:t>
      </w:r>
      <w:r w:rsidR="001370FA">
        <w:rPr>
          <w:rFonts w:ascii="Times New Roman" w:hAnsi="Times New Roman"/>
          <w:sz w:val="28"/>
          <w:szCs w:val="28"/>
        </w:rPr>
        <w:t>гогической работы за ставку заработной платы</w:t>
      </w:r>
      <w:r w:rsidR="009849CE">
        <w:rPr>
          <w:rFonts w:ascii="Times New Roman" w:hAnsi="Times New Roman"/>
          <w:sz w:val="28"/>
          <w:szCs w:val="28"/>
        </w:rPr>
        <w:t xml:space="preserve">. </w:t>
      </w:r>
    </w:p>
    <w:p w:rsidR="0003694E" w:rsidRPr="00296DD4" w:rsidRDefault="00296DD4" w:rsidP="00296DD4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</w:t>
      </w:r>
      <w:r w:rsidR="0003694E" w:rsidRPr="00296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03694E" w:rsidRPr="00296DD4">
        <w:rPr>
          <w:rFonts w:ascii="Times New Roman" w:hAnsi="Times New Roman"/>
          <w:sz w:val="28"/>
          <w:szCs w:val="28"/>
        </w:rPr>
        <w:t>родолжительность рабочего времени 36 часов в неделю устанавливается сл</w:t>
      </w:r>
      <w:r w:rsidR="00A9721C" w:rsidRPr="00296DD4">
        <w:rPr>
          <w:rFonts w:ascii="Times New Roman" w:hAnsi="Times New Roman"/>
          <w:sz w:val="28"/>
          <w:szCs w:val="28"/>
        </w:rPr>
        <w:t>едующим сотрудникам Учреждения:</w:t>
      </w:r>
    </w:p>
    <w:p w:rsidR="00695DD6" w:rsidRDefault="00695DD6" w:rsidP="00695DD6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педагогам-психологам;</w:t>
      </w:r>
    </w:p>
    <w:p w:rsidR="00A2314C" w:rsidRDefault="00A2314C" w:rsidP="00A9721C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социальным педагогам;</w:t>
      </w:r>
    </w:p>
    <w:p w:rsidR="00A2314C" w:rsidRDefault="00A2314C" w:rsidP="00A2314C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педагогам-организаторам;</w:t>
      </w:r>
    </w:p>
    <w:p w:rsidR="00A9721C" w:rsidRDefault="00A9721C" w:rsidP="00A9721C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старш</w:t>
      </w:r>
      <w:r w:rsidR="00A2314C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вожат</w:t>
      </w:r>
      <w:r w:rsidR="00A2314C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;</w:t>
      </w:r>
    </w:p>
    <w:p w:rsidR="00A2314C" w:rsidRDefault="00A2314C" w:rsidP="00A2314C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педагогам-библиотекарям;</w:t>
      </w:r>
    </w:p>
    <w:p w:rsidR="00F112BD" w:rsidRDefault="00F112BD" w:rsidP="00F112BD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тьюторам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22986" w:rsidRDefault="00A9721C" w:rsidP="00A9721C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</w:t>
      </w:r>
      <w:r w:rsidR="00F112B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-организатор</w:t>
      </w:r>
      <w:r w:rsidR="00F112B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основ безопасности жизнедеятельности</w:t>
      </w:r>
      <w:r w:rsidR="00F112BD">
        <w:rPr>
          <w:rFonts w:ascii="Times New Roman" w:hAnsi="Times New Roman"/>
          <w:sz w:val="28"/>
          <w:szCs w:val="28"/>
        </w:rPr>
        <w:t>.</w:t>
      </w:r>
    </w:p>
    <w:p w:rsidR="00822986" w:rsidRDefault="00F01C01" w:rsidP="00F01C01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</w:t>
      </w:r>
      <w:r w:rsidR="00FF577E">
        <w:rPr>
          <w:rFonts w:ascii="Times New Roman" w:hAnsi="Times New Roman"/>
          <w:sz w:val="28"/>
          <w:szCs w:val="28"/>
        </w:rPr>
        <w:t xml:space="preserve"> </w:t>
      </w:r>
      <w:r w:rsidR="00A9721C">
        <w:rPr>
          <w:rFonts w:ascii="Times New Roman" w:hAnsi="Times New Roman"/>
          <w:sz w:val="28"/>
          <w:szCs w:val="28"/>
        </w:rPr>
        <w:t>Норма часов педагогической работы 20 часов в неделю за ставку заработной платы устанавливается</w:t>
      </w:r>
      <w:r w:rsidR="00822986">
        <w:rPr>
          <w:rFonts w:ascii="Times New Roman" w:hAnsi="Times New Roman"/>
          <w:sz w:val="28"/>
          <w:szCs w:val="28"/>
        </w:rPr>
        <w:t>:</w:t>
      </w:r>
      <w:r w:rsidR="00A9721C">
        <w:rPr>
          <w:rFonts w:ascii="Times New Roman" w:hAnsi="Times New Roman"/>
          <w:sz w:val="28"/>
          <w:szCs w:val="28"/>
        </w:rPr>
        <w:t xml:space="preserve"> учител</w:t>
      </w:r>
      <w:r w:rsidR="00B71753">
        <w:rPr>
          <w:rFonts w:ascii="Times New Roman" w:hAnsi="Times New Roman"/>
          <w:sz w:val="28"/>
          <w:szCs w:val="28"/>
        </w:rPr>
        <w:t>ям</w:t>
      </w:r>
      <w:r w:rsidR="00A9721C">
        <w:rPr>
          <w:rFonts w:ascii="Times New Roman" w:hAnsi="Times New Roman"/>
          <w:sz w:val="28"/>
          <w:szCs w:val="28"/>
        </w:rPr>
        <w:t>-логопед</w:t>
      </w:r>
      <w:r w:rsidR="00B71753">
        <w:rPr>
          <w:rFonts w:ascii="Times New Roman" w:hAnsi="Times New Roman"/>
          <w:sz w:val="28"/>
          <w:szCs w:val="28"/>
        </w:rPr>
        <w:t>ам</w:t>
      </w:r>
      <w:r w:rsidR="00822986">
        <w:rPr>
          <w:rFonts w:ascii="Times New Roman" w:hAnsi="Times New Roman"/>
          <w:sz w:val="28"/>
          <w:szCs w:val="28"/>
        </w:rPr>
        <w:t>, учител</w:t>
      </w:r>
      <w:r w:rsidR="00B71753">
        <w:rPr>
          <w:rFonts w:ascii="Times New Roman" w:hAnsi="Times New Roman"/>
          <w:sz w:val="28"/>
          <w:szCs w:val="28"/>
        </w:rPr>
        <w:t>ям</w:t>
      </w:r>
      <w:r w:rsidR="00822986">
        <w:rPr>
          <w:rFonts w:ascii="Times New Roman" w:hAnsi="Times New Roman"/>
          <w:sz w:val="28"/>
          <w:szCs w:val="28"/>
        </w:rPr>
        <w:t>-дефектолог</w:t>
      </w:r>
      <w:r w:rsidR="00B71753">
        <w:rPr>
          <w:rFonts w:ascii="Times New Roman" w:hAnsi="Times New Roman"/>
          <w:sz w:val="28"/>
          <w:szCs w:val="28"/>
        </w:rPr>
        <w:t>ам</w:t>
      </w:r>
      <w:r w:rsidR="00A9721C">
        <w:rPr>
          <w:rFonts w:ascii="Times New Roman" w:hAnsi="Times New Roman"/>
          <w:sz w:val="28"/>
          <w:szCs w:val="28"/>
        </w:rPr>
        <w:t>.</w:t>
      </w:r>
      <w:r w:rsidR="00822986">
        <w:rPr>
          <w:rFonts w:ascii="Times New Roman" w:hAnsi="Times New Roman"/>
          <w:sz w:val="28"/>
          <w:szCs w:val="28"/>
        </w:rPr>
        <w:t xml:space="preserve"> </w:t>
      </w:r>
    </w:p>
    <w:p w:rsidR="00A9721C" w:rsidRDefault="00D563CC" w:rsidP="00D563CC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</w:t>
      </w:r>
      <w:r w:rsidR="00822986">
        <w:rPr>
          <w:rFonts w:ascii="Times New Roman" w:hAnsi="Times New Roman"/>
          <w:sz w:val="28"/>
          <w:szCs w:val="28"/>
        </w:rPr>
        <w:t>Норма часов педагогической работы 25 часов в неделю за ставку заработной платы устанавливается воспитателям, непосредственно осуществляющим обучение, в</w:t>
      </w:r>
      <w:r w:rsidR="00BA72C3">
        <w:rPr>
          <w:rFonts w:ascii="Times New Roman" w:hAnsi="Times New Roman"/>
          <w:sz w:val="28"/>
          <w:szCs w:val="28"/>
        </w:rPr>
        <w:t>оспитание, присмотр и уход за уча</w:t>
      </w:r>
      <w:r w:rsidR="00822986">
        <w:rPr>
          <w:rFonts w:ascii="Times New Roman" w:hAnsi="Times New Roman"/>
          <w:sz w:val="28"/>
          <w:szCs w:val="28"/>
        </w:rPr>
        <w:t>щимся с ограниченными возможностями здоровья.</w:t>
      </w:r>
    </w:p>
    <w:p w:rsidR="00822986" w:rsidRDefault="00D846EF" w:rsidP="00D846EF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2.5.4.</w:t>
      </w:r>
      <w:r w:rsidR="006C1AF6">
        <w:rPr>
          <w:rFonts w:ascii="Times New Roman" w:hAnsi="Times New Roman"/>
          <w:sz w:val="28"/>
          <w:szCs w:val="28"/>
        </w:rPr>
        <w:t>Продолжительность рабочего 30 часов в неделю устанавливается воспитателям для осуществления присмотра и ухода за детьми в группах продленного дня.</w:t>
      </w:r>
    </w:p>
    <w:p w:rsidR="00204517" w:rsidRDefault="00A9721C" w:rsidP="005064EA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61390">
        <w:rPr>
          <w:rFonts w:ascii="Times New Roman" w:hAnsi="Times New Roman"/>
          <w:sz w:val="28"/>
          <w:szCs w:val="28"/>
        </w:rPr>
        <w:t>норму часов педагогической работы за ставку заработной платы педагогических работников</w:t>
      </w:r>
      <w:r w:rsidR="00CF0961">
        <w:rPr>
          <w:rFonts w:ascii="Times New Roman" w:hAnsi="Times New Roman"/>
          <w:sz w:val="28"/>
          <w:szCs w:val="28"/>
        </w:rPr>
        <w:t>, перечисленных в подпункте 2.6.1. настоящего пункта,</w:t>
      </w:r>
      <w:r w:rsidR="00A61390">
        <w:rPr>
          <w:rFonts w:ascii="Times New Roman" w:hAnsi="Times New Roman"/>
          <w:sz w:val="28"/>
          <w:szCs w:val="28"/>
        </w:rPr>
        <w:t xml:space="preserve"> принимается норма часов учебной (преподавательской) работы, являющаяся нормируемой частью их педагогической работы (далее – норма часов учебной (преподавательской) работы)</w:t>
      </w:r>
      <w:r w:rsidR="005064EA">
        <w:rPr>
          <w:rFonts w:ascii="Times New Roman" w:hAnsi="Times New Roman"/>
          <w:sz w:val="28"/>
          <w:szCs w:val="28"/>
        </w:rPr>
        <w:t>.</w:t>
      </w:r>
      <w:r w:rsidR="00A61390">
        <w:rPr>
          <w:rFonts w:ascii="Times New Roman" w:hAnsi="Times New Roman"/>
          <w:sz w:val="28"/>
          <w:szCs w:val="28"/>
        </w:rPr>
        <w:t xml:space="preserve"> </w:t>
      </w:r>
    </w:p>
    <w:p w:rsidR="002D30FF" w:rsidRPr="002D30FF" w:rsidRDefault="00901840" w:rsidP="002D30F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часов педагогической работы за ставку заработной платы педагогических работников, предусмотренные пунктами 2.5.2.2.5.4. настоящего Положения</w:t>
      </w:r>
      <w:r w:rsidR="00E17720">
        <w:rPr>
          <w:rFonts w:ascii="Times New Roman" w:hAnsi="Times New Roman"/>
          <w:sz w:val="28"/>
          <w:szCs w:val="28"/>
        </w:rPr>
        <w:t>, устанавливаются в астрономических часах</w:t>
      </w:r>
      <w:r w:rsidR="00D818E3">
        <w:rPr>
          <w:rFonts w:ascii="Times New Roman" w:hAnsi="Times New Roman"/>
          <w:sz w:val="28"/>
          <w:szCs w:val="28"/>
        </w:rPr>
        <w:t>.</w:t>
      </w:r>
      <w:r w:rsidR="003602CD">
        <w:rPr>
          <w:rFonts w:ascii="Times New Roman" w:hAnsi="Times New Roman"/>
          <w:sz w:val="28"/>
          <w:szCs w:val="28"/>
        </w:rPr>
        <w:t xml:space="preserve"> </w:t>
      </w:r>
      <w:r w:rsidR="00D818E3">
        <w:rPr>
          <w:rFonts w:ascii="Times New Roman" w:hAnsi="Times New Roman"/>
          <w:sz w:val="28"/>
          <w:szCs w:val="28"/>
        </w:rPr>
        <w:t>Нормы часов учебной (преподавательской) работы</w:t>
      </w:r>
      <w:r w:rsidR="00BA2CCF">
        <w:rPr>
          <w:rFonts w:ascii="Times New Roman" w:hAnsi="Times New Roman"/>
          <w:sz w:val="28"/>
          <w:szCs w:val="28"/>
        </w:rPr>
        <w:t xml:space="preserve"> устанавливаются в астрономических часах, включая короткие перерывы (перемены), динамическую паузу.</w:t>
      </w:r>
    </w:p>
    <w:p w:rsidR="00D73EE6" w:rsidRDefault="00204517" w:rsidP="0020451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</w:t>
      </w:r>
      <w:r w:rsidR="00A61390" w:rsidRPr="00204517">
        <w:rPr>
          <w:rFonts w:ascii="Times New Roman" w:hAnsi="Times New Roman"/>
          <w:sz w:val="28"/>
          <w:szCs w:val="28"/>
        </w:rPr>
        <w:t>Норма часов учебной (преподавательской) работы 18 часов в неделю за ставку заработной платы устанавливается</w:t>
      </w:r>
      <w:r w:rsidR="00D73EE6">
        <w:rPr>
          <w:rFonts w:ascii="Times New Roman" w:hAnsi="Times New Roman"/>
          <w:sz w:val="28"/>
          <w:szCs w:val="28"/>
        </w:rPr>
        <w:t>:</w:t>
      </w:r>
    </w:p>
    <w:p w:rsidR="00A9721C" w:rsidRDefault="007E56DD" w:rsidP="00D73EE6">
      <w:pPr>
        <w:pStyle w:val="a8"/>
        <w:numPr>
          <w:ilvl w:val="0"/>
          <w:numId w:val="17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61390" w:rsidRPr="00D73EE6">
        <w:rPr>
          <w:rFonts w:ascii="Times New Roman" w:hAnsi="Times New Roman"/>
          <w:sz w:val="28"/>
          <w:szCs w:val="28"/>
        </w:rPr>
        <w:t>чителям</w:t>
      </w:r>
      <w:r w:rsidR="00D73EE6">
        <w:rPr>
          <w:rFonts w:ascii="Times New Roman" w:hAnsi="Times New Roman"/>
          <w:sz w:val="28"/>
          <w:szCs w:val="28"/>
        </w:rPr>
        <w:t xml:space="preserve"> Учреждения, осуществляющим образовательную деятельность по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(в том числе адаптированным);</w:t>
      </w:r>
    </w:p>
    <w:p w:rsidR="007E56DD" w:rsidRPr="00D73EE6" w:rsidRDefault="007E56DD" w:rsidP="00D73EE6">
      <w:pPr>
        <w:pStyle w:val="a8"/>
        <w:numPr>
          <w:ilvl w:val="0"/>
          <w:numId w:val="17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 дополнительного образования.</w:t>
      </w:r>
    </w:p>
    <w:p w:rsidR="00870882" w:rsidRPr="00870882" w:rsidRDefault="00870882" w:rsidP="00870882">
      <w:pPr>
        <w:pStyle w:val="a8"/>
        <w:numPr>
          <w:ilvl w:val="1"/>
          <w:numId w:val="2"/>
        </w:numPr>
        <w:tabs>
          <w:tab w:val="left" w:pos="709"/>
        </w:tabs>
        <w:ind w:left="0" w:hanging="2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0882">
        <w:rPr>
          <w:rFonts w:ascii="Times New Roman" w:hAnsi="Times New Roman"/>
          <w:sz w:val="28"/>
          <w:szCs w:val="28"/>
        </w:rPr>
        <w:t xml:space="preserve">В зависимости от занимаемой должности в рабочее время педагогических работников включается учебная (преподавательская) и воспитательная работа, в том </w:t>
      </w:r>
      <w:r w:rsidR="00BB12B5">
        <w:rPr>
          <w:rFonts w:ascii="Times New Roman" w:hAnsi="Times New Roman"/>
          <w:sz w:val="28"/>
          <w:szCs w:val="28"/>
        </w:rPr>
        <w:t>числе практическая подготовка уча</w:t>
      </w:r>
      <w:r w:rsidRPr="00870882">
        <w:rPr>
          <w:rFonts w:ascii="Times New Roman" w:hAnsi="Times New Roman"/>
          <w:sz w:val="28"/>
          <w:szCs w:val="28"/>
        </w:rPr>
        <w:t>щ</w:t>
      </w:r>
      <w:r w:rsidR="00BB12B5">
        <w:rPr>
          <w:rFonts w:ascii="Times New Roman" w:hAnsi="Times New Roman"/>
          <w:sz w:val="28"/>
          <w:szCs w:val="28"/>
        </w:rPr>
        <w:t>ихся, индивидуальная работа с уча</w:t>
      </w:r>
      <w:r w:rsidRPr="00870882">
        <w:rPr>
          <w:rFonts w:ascii="Times New Roman" w:hAnsi="Times New Roman"/>
          <w:sz w:val="28"/>
          <w:szCs w:val="28"/>
        </w:rPr>
        <w:t>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</w:t>
      </w:r>
      <w:r w:rsidRPr="00870882">
        <w:rPr>
          <w:rFonts w:ascii="Times New Roman" w:hAnsi="Times New Roman"/>
          <w:sz w:val="28"/>
          <w:szCs w:val="28"/>
        </w:rPr>
        <w:lastRenderedPageBreak/>
        <w:t>оздоровительных, спортивных, творческих и</w:t>
      </w:r>
      <w:proofErr w:type="gramEnd"/>
      <w:r w:rsidRPr="00870882">
        <w:rPr>
          <w:rFonts w:ascii="Times New Roman" w:hAnsi="Times New Roman"/>
          <w:sz w:val="28"/>
          <w:szCs w:val="28"/>
        </w:rPr>
        <w:t xml:space="preserve"> иных мероприятий, проводимых с </w:t>
      </w:r>
      <w:proofErr w:type="gramStart"/>
      <w:r w:rsidRPr="0087088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70882">
        <w:rPr>
          <w:rFonts w:ascii="Times New Roman" w:hAnsi="Times New Roman"/>
          <w:sz w:val="28"/>
          <w:szCs w:val="28"/>
        </w:rPr>
        <w:t>.</w:t>
      </w:r>
      <w:r w:rsidRPr="00870882">
        <w:t xml:space="preserve"> </w:t>
      </w:r>
    </w:p>
    <w:p w:rsidR="00BA2CCF" w:rsidRPr="00870882" w:rsidRDefault="00870882" w:rsidP="00870882">
      <w:pPr>
        <w:tabs>
          <w:tab w:val="left" w:pos="709"/>
        </w:tabs>
        <w:ind w:hanging="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0882">
        <w:rPr>
          <w:rFonts w:ascii="Times New Roman" w:hAnsi="Times New Roman"/>
          <w:sz w:val="28"/>
          <w:szCs w:val="28"/>
        </w:rPr>
        <w:t>За педагогическую работу педагогическим работникам,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</w:t>
      </w:r>
      <w:r w:rsidR="00BB12B5">
        <w:rPr>
          <w:rFonts w:ascii="Times New Roman" w:hAnsi="Times New Roman"/>
          <w:sz w:val="28"/>
          <w:szCs w:val="28"/>
        </w:rPr>
        <w:t>рственной итоговой аттестации уча</w:t>
      </w:r>
      <w:r w:rsidRPr="00870882">
        <w:rPr>
          <w:rFonts w:ascii="Times New Roman" w:hAnsi="Times New Roman"/>
          <w:sz w:val="28"/>
          <w:szCs w:val="28"/>
        </w:rPr>
        <w:t>щихся, выплачивается компенсация в порядке, установленном частью 9 статьи 47 Федерального закона от 29 декабря 2012 г. N 273-ФЗ "Об</w:t>
      </w:r>
      <w:proofErr w:type="gramEnd"/>
      <w:r w:rsidRPr="008708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0882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870882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BB12B5">
        <w:rPr>
          <w:rFonts w:ascii="Times New Roman" w:hAnsi="Times New Roman"/>
          <w:sz w:val="28"/>
          <w:szCs w:val="28"/>
        </w:rPr>
        <w:t>»</w:t>
      </w:r>
      <w:r w:rsidRPr="00870882">
        <w:rPr>
          <w:rFonts w:ascii="Times New Roman" w:hAnsi="Times New Roman"/>
          <w:sz w:val="28"/>
          <w:szCs w:val="28"/>
        </w:rPr>
        <w:t>.</w:t>
      </w:r>
    </w:p>
    <w:p w:rsidR="005064EA" w:rsidRDefault="00E8022D" w:rsidP="005064EA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часов педагогической работы за ставку заработной платы, предусмотренные пунктами</w:t>
      </w:r>
      <w:r w:rsidR="00532AB8">
        <w:rPr>
          <w:rFonts w:ascii="Times New Roman" w:hAnsi="Times New Roman"/>
          <w:sz w:val="28"/>
          <w:szCs w:val="28"/>
        </w:rPr>
        <w:t xml:space="preserve"> 2.5.3, 2.5.4</w:t>
      </w:r>
      <w:r w:rsidR="0090117D">
        <w:rPr>
          <w:rFonts w:ascii="Times New Roman" w:hAnsi="Times New Roman"/>
          <w:sz w:val="28"/>
          <w:szCs w:val="28"/>
        </w:rPr>
        <w:t xml:space="preserve"> настоящего Положения, и нормы часов учебной (преподавательской) работы</w:t>
      </w:r>
      <w:r w:rsidR="005B6E54">
        <w:rPr>
          <w:rFonts w:ascii="Times New Roman" w:hAnsi="Times New Roman"/>
          <w:sz w:val="28"/>
          <w:szCs w:val="28"/>
        </w:rPr>
        <w:t>, предусмотренные пунктом 2.6. настоящего Положения, являются расчетными величинами для исчисления педагогическим работникам заработной платы за месяц с учетом установленного Учреждением</w:t>
      </w:r>
      <w:r w:rsidR="00CC6D2D">
        <w:rPr>
          <w:rFonts w:ascii="Times New Roman" w:hAnsi="Times New Roman"/>
          <w:sz w:val="28"/>
          <w:szCs w:val="28"/>
        </w:rPr>
        <w:t xml:space="preserve"> объема педагогической работы или учебной (преподавательской)</w:t>
      </w:r>
      <w:r w:rsidR="00EC21AA">
        <w:rPr>
          <w:rFonts w:ascii="Times New Roman" w:hAnsi="Times New Roman"/>
          <w:sz w:val="28"/>
          <w:szCs w:val="28"/>
        </w:rPr>
        <w:t xml:space="preserve"> работы в неделю.</w:t>
      </w:r>
    </w:p>
    <w:p w:rsidR="00B41B87" w:rsidRDefault="00EC21AA" w:rsidP="00B41B87">
      <w:pPr>
        <w:pStyle w:val="a8"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педагогическую работу или учебную (преподавательскую) работу, выполняемую педагогическим работником с его письменного согласия сверх ус</w:t>
      </w:r>
      <w:r w:rsidR="00DB6207">
        <w:rPr>
          <w:rFonts w:ascii="Times New Roman" w:hAnsi="Times New Roman"/>
          <w:sz w:val="28"/>
          <w:szCs w:val="28"/>
        </w:rPr>
        <w:t>тановленной нормы часов за ставку заработной платы</w:t>
      </w:r>
      <w:r w:rsidR="00005355">
        <w:rPr>
          <w:rFonts w:ascii="Times New Roman" w:hAnsi="Times New Roman"/>
          <w:sz w:val="28"/>
          <w:szCs w:val="28"/>
        </w:rPr>
        <w:t xml:space="preserve"> либо ниже установленной нормы часов </w:t>
      </w:r>
      <w:r w:rsidR="008052AA">
        <w:rPr>
          <w:rFonts w:ascii="Times New Roman" w:hAnsi="Times New Roman"/>
          <w:sz w:val="28"/>
          <w:szCs w:val="28"/>
        </w:rPr>
        <w:t xml:space="preserve"> за ставку заработной платы оплата производится из установленного размера ставки заработной платы пропорционально фактически</w:t>
      </w:r>
      <w:r w:rsidR="006D7914">
        <w:rPr>
          <w:rFonts w:ascii="Times New Roman" w:hAnsi="Times New Roman"/>
          <w:sz w:val="28"/>
          <w:szCs w:val="28"/>
        </w:rPr>
        <w:t xml:space="preserve"> определенному объему педагогической работы или учебной 9преподавательской0 работы за исключением случаев выплаты ставок заработной платы в полном размере, гарантируемых</w:t>
      </w:r>
      <w:proofErr w:type="gramEnd"/>
      <w:r w:rsidR="006D7914">
        <w:rPr>
          <w:rFonts w:ascii="Times New Roman" w:hAnsi="Times New Roman"/>
          <w:sz w:val="28"/>
          <w:szCs w:val="28"/>
        </w:rPr>
        <w:t xml:space="preserve"> согласно пункту</w:t>
      </w:r>
      <w:r w:rsidR="000735D3">
        <w:rPr>
          <w:rFonts w:ascii="Times New Roman" w:hAnsi="Times New Roman"/>
          <w:sz w:val="28"/>
          <w:szCs w:val="28"/>
        </w:rPr>
        <w:t xml:space="preserve"> 2.2. приложения 1 к настоящему Положению учителям, которым не может быть обеспечена учебная нагрузка в объеме, соответствующем норме часов учебной (преподавательской) работы, установленной за ставку заработной платы в неделю.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1B87" w:rsidRDefault="00B41B87" w:rsidP="00B41B87">
      <w:pPr>
        <w:pStyle w:val="a8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41B87" w:rsidRDefault="00B41B87" w:rsidP="00B41B87">
      <w:pPr>
        <w:pStyle w:val="a8"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1B87">
        <w:rPr>
          <w:rFonts w:ascii="Times New Roman" w:hAnsi="Times New Roman"/>
          <w:sz w:val="28"/>
          <w:szCs w:val="28"/>
        </w:rPr>
        <w:t>Другая часть педагогической работы, определяемая с учетом должностных 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B87">
        <w:rPr>
          <w:rFonts w:ascii="Times New Roman" w:hAnsi="Times New Roman"/>
          <w:sz w:val="28"/>
          <w:szCs w:val="28"/>
        </w:rPr>
        <w:t>предусмотренных квалификационными характеристиками по должностям, занимаемым работниками,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B87">
        <w:rPr>
          <w:rFonts w:ascii="Times New Roman" w:hAnsi="Times New Roman"/>
          <w:sz w:val="28"/>
          <w:szCs w:val="28"/>
        </w:rPr>
        <w:t>ведущими преподавательскую работу, а также дополнительных видов работ, непосредственно связанных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B87">
        <w:rPr>
          <w:rFonts w:ascii="Times New Roman" w:hAnsi="Times New Roman"/>
          <w:sz w:val="28"/>
          <w:szCs w:val="28"/>
        </w:rPr>
        <w:t>образовательной деятельностью, выполняемых с их письменного согласия за дополнительную оплату,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B87">
        <w:rPr>
          <w:rFonts w:ascii="Times New Roman" w:hAnsi="Times New Roman"/>
          <w:sz w:val="28"/>
          <w:szCs w:val="28"/>
        </w:rPr>
        <w:t>регулируется следующим образом: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4B36" w:rsidRDefault="00B41B87" w:rsidP="00C33812">
      <w:pPr>
        <w:pStyle w:val="a8"/>
        <w:numPr>
          <w:ilvl w:val="0"/>
          <w:numId w:val="15"/>
        </w:numPr>
        <w:tabs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B36">
        <w:rPr>
          <w:rFonts w:ascii="Times New Roman" w:hAnsi="Times New Roman"/>
          <w:sz w:val="28"/>
          <w:szCs w:val="28"/>
        </w:rPr>
        <w:t xml:space="preserve">самостоятельно – подготовка к осуществлению образовательной деятельности и выполнению обязанностей по </w:t>
      </w:r>
      <w:r w:rsidR="00BA72C3">
        <w:rPr>
          <w:rFonts w:ascii="Times New Roman" w:hAnsi="Times New Roman"/>
          <w:sz w:val="28"/>
          <w:szCs w:val="28"/>
        </w:rPr>
        <w:t>обучению, воспитанию уча</w:t>
      </w:r>
      <w:r w:rsidRPr="00104B36">
        <w:rPr>
          <w:rFonts w:ascii="Times New Roman" w:hAnsi="Times New Roman"/>
          <w:sz w:val="28"/>
          <w:szCs w:val="28"/>
        </w:rPr>
        <w:t xml:space="preserve">щихся и (или) организации образовательной деятельности, участие в разработке рабочих программ предметов, курсов, дисциплин (модулей) (в </w:t>
      </w:r>
      <w:r w:rsidRPr="00104B36">
        <w:rPr>
          <w:rFonts w:ascii="Times New Roman" w:hAnsi="Times New Roman"/>
          <w:sz w:val="28"/>
          <w:szCs w:val="28"/>
        </w:rPr>
        <w:lastRenderedPageBreak/>
        <w:t>соответствии с требованиями федеральных государственных образовательных стандартов и с правом использования как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типовых, так и авторских рабочих программ), изучение индивидуальных способностей, интересов и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="00BA72C3">
        <w:rPr>
          <w:rFonts w:ascii="Times New Roman" w:hAnsi="Times New Roman"/>
          <w:sz w:val="28"/>
          <w:szCs w:val="28"/>
        </w:rPr>
        <w:t>склонностей уча</w:t>
      </w:r>
      <w:r w:rsidRPr="00104B36">
        <w:rPr>
          <w:rFonts w:ascii="Times New Roman" w:hAnsi="Times New Roman"/>
          <w:sz w:val="28"/>
          <w:szCs w:val="28"/>
        </w:rPr>
        <w:t>щихся;</w:t>
      </w:r>
      <w:proofErr w:type="gramEnd"/>
    </w:p>
    <w:p w:rsidR="00104B36" w:rsidRDefault="00B41B87" w:rsidP="00C33812">
      <w:pPr>
        <w:pStyle w:val="a8"/>
        <w:numPr>
          <w:ilvl w:val="0"/>
          <w:numId w:val="15"/>
        </w:numPr>
        <w:tabs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04B36">
        <w:rPr>
          <w:rFonts w:ascii="Times New Roman" w:hAnsi="Times New Roman"/>
          <w:sz w:val="28"/>
          <w:szCs w:val="28"/>
        </w:rPr>
        <w:t>в порядке, устанавливаемом правилами внутреннего трудового распорядка, - ведение журнала и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дневн</w:t>
      </w:r>
      <w:r w:rsidR="00BA72C3">
        <w:rPr>
          <w:rFonts w:ascii="Times New Roman" w:hAnsi="Times New Roman"/>
          <w:sz w:val="28"/>
          <w:szCs w:val="28"/>
        </w:rPr>
        <w:t>иков уча</w:t>
      </w:r>
      <w:r w:rsidR="00104B36" w:rsidRPr="00104B36">
        <w:rPr>
          <w:rFonts w:ascii="Times New Roman" w:hAnsi="Times New Roman"/>
          <w:sz w:val="28"/>
          <w:szCs w:val="28"/>
        </w:rPr>
        <w:t>щихся в электронной и (или) в бумажной</w:t>
      </w:r>
      <w:r w:rsidRPr="00104B36">
        <w:rPr>
          <w:rFonts w:ascii="Times New Roman" w:hAnsi="Times New Roman"/>
          <w:sz w:val="28"/>
          <w:szCs w:val="28"/>
        </w:rPr>
        <w:t xml:space="preserve"> форме;</w:t>
      </w:r>
    </w:p>
    <w:p w:rsidR="00104B36" w:rsidRDefault="00B41B87" w:rsidP="00C33812">
      <w:pPr>
        <w:pStyle w:val="a8"/>
        <w:numPr>
          <w:ilvl w:val="0"/>
          <w:numId w:val="15"/>
        </w:numPr>
        <w:tabs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04B36">
        <w:rPr>
          <w:rFonts w:ascii="Times New Roman" w:hAnsi="Times New Roman"/>
          <w:sz w:val="28"/>
          <w:szCs w:val="28"/>
        </w:rPr>
        <w:t>правилами внутреннего трудового распорядка - организация и проведение методической,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диагностической и консультативной помощи родите</w:t>
      </w:r>
      <w:r w:rsidR="00BA72C3">
        <w:rPr>
          <w:rFonts w:ascii="Times New Roman" w:hAnsi="Times New Roman"/>
          <w:sz w:val="28"/>
          <w:szCs w:val="28"/>
        </w:rPr>
        <w:t>лям (законным представителям) уча</w:t>
      </w:r>
      <w:r w:rsidRPr="00104B36">
        <w:rPr>
          <w:rFonts w:ascii="Times New Roman" w:hAnsi="Times New Roman"/>
          <w:sz w:val="28"/>
          <w:szCs w:val="28"/>
        </w:rPr>
        <w:t>щихся;</w:t>
      </w:r>
    </w:p>
    <w:p w:rsidR="00104B36" w:rsidRDefault="00B41B87" w:rsidP="00B41B87">
      <w:pPr>
        <w:pStyle w:val="a8"/>
        <w:numPr>
          <w:ilvl w:val="0"/>
          <w:numId w:val="15"/>
        </w:numPr>
        <w:tabs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04B36">
        <w:rPr>
          <w:rFonts w:ascii="Times New Roman" w:hAnsi="Times New Roman"/>
          <w:sz w:val="28"/>
          <w:szCs w:val="28"/>
        </w:rPr>
        <w:t xml:space="preserve">планами и графиками </w:t>
      </w:r>
      <w:r w:rsidR="00104B36" w:rsidRPr="00104B36">
        <w:rPr>
          <w:rFonts w:ascii="Times New Roman" w:hAnsi="Times New Roman"/>
          <w:sz w:val="28"/>
          <w:szCs w:val="28"/>
        </w:rPr>
        <w:t>Учреждения</w:t>
      </w:r>
      <w:r w:rsidRPr="00104B36">
        <w:rPr>
          <w:rFonts w:ascii="Times New Roman" w:hAnsi="Times New Roman"/>
          <w:sz w:val="28"/>
          <w:szCs w:val="28"/>
        </w:rPr>
        <w:t xml:space="preserve">, утверждаемыми локальными нормативными актами </w:t>
      </w:r>
      <w:r w:rsidR="00104B36" w:rsidRPr="00104B36">
        <w:rPr>
          <w:rFonts w:ascii="Times New Roman" w:hAnsi="Times New Roman"/>
          <w:sz w:val="28"/>
          <w:szCs w:val="28"/>
        </w:rPr>
        <w:t>Учреждения</w:t>
      </w:r>
      <w:r w:rsidRPr="00104B36">
        <w:rPr>
          <w:rFonts w:ascii="Times New Roman" w:hAnsi="Times New Roman"/>
          <w:sz w:val="28"/>
          <w:szCs w:val="28"/>
        </w:rPr>
        <w:t xml:space="preserve"> в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порядке, установленном трудовым законодательством - выполнение обязанностей, связанных с участием в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работе педагогических советов, методических советов (объединений), работой по проведению</w:t>
      </w:r>
      <w:r w:rsid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родительских собраний;</w:t>
      </w:r>
    </w:p>
    <w:p w:rsidR="00104B36" w:rsidRDefault="00B41B87" w:rsidP="00C33812">
      <w:pPr>
        <w:pStyle w:val="a8"/>
        <w:numPr>
          <w:ilvl w:val="0"/>
          <w:numId w:val="15"/>
        </w:numPr>
        <w:tabs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B36">
        <w:rPr>
          <w:rFonts w:ascii="Times New Roman" w:hAnsi="Times New Roman"/>
          <w:sz w:val="28"/>
          <w:szCs w:val="28"/>
        </w:rPr>
        <w:t xml:space="preserve">графиками, планами, расписаниями, утверждаемыми локальными нормативными актами </w:t>
      </w:r>
      <w:r w:rsidR="00104B36" w:rsidRPr="00104B36">
        <w:rPr>
          <w:rFonts w:ascii="Times New Roman" w:hAnsi="Times New Roman"/>
          <w:sz w:val="28"/>
          <w:szCs w:val="28"/>
        </w:rPr>
        <w:t>Учреждения</w:t>
      </w:r>
      <w:r w:rsidRPr="00104B36">
        <w:rPr>
          <w:rFonts w:ascii="Times New Roman" w:hAnsi="Times New Roman"/>
          <w:sz w:val="28"/>
          <w:szCs w:val="28"/>
        </w:rPr>
        <w:t>,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коллективным договором, - выполнение дополнительной индивидуальной и (или) групповой работы с</w:t>
      </w:r>
      <w:r w:rsidR="00104B36" w:rsidRPr="00104B36">
        <w:rPr>
          <w:rFonts w:ascii="Times New Roman" w:hAnsi="Times New Roman"/>
          <w:sz w:val="28"/>
          <w:szCs w:val="28"/>
        </w:rPr>
        <w:t xml:space="preserve"> уча</w:t>
      </w:r>
      <w:r w:rsidRPr="00104B36">
        <w:rPr>
          <w:rFonts w:ascii="Times New Roman" w:hAnsi="Times New Roman"/>
          <w:sz w:val="28"/>
          <w:szCs w:val="28"/>
        </w:rPr>
        <w:t>щимися, участие в оздоровительных, воспитательных и других мероприятиях, проводимых в целях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 xml:space="preserve">реализации образовательных программ в </w:t>
      </w:r>
      <w:r w:rsidR="00104B36" w:rsidRPr="00104B36">
        <w:rPr>
          <w:rFonts w:ascii="Times New Roman" w:hAnsi="Times New Roman"/>
          <w:sz w:val="28"/>
          <w:szCs w:val="28"/>
        </w:rPr>
        <w:t>Учреждении</w:t>
      </w:r>
      <w:r w:rsidRPr="00104B36">
        <w:rPr>
          <w:rFonts w:ascii="Times New Roman" w:hAnsi="Times New Roman"/>
          <w:sz w:val="28"/>
          <w:szCs w:val="28"/>
        </w:rPr>
        <w:t>, включая участие в концертной деятельности,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конкурсах, состязаниях, спортивных соревнованиях, тренировочных сборах, экскурсиях, других формах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учебной деятельности (с указанием в локальном нормативном акте, коллективном договоре порядка и</w:t>
      </w:r>
      <w:proofErr w:type="gramEnd"/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условий выполнения работ);</w:t>
      </w:r>
    </w:p>
    <w:p w:rsidR="00104B36" w:rsidRDefault="00B41B87" w:rsidP="00B41B87">
      <w:pPr>
        <w:pStyle w:val="a8"/>
        <w:numPr>
          <w:ilvl w:val="0"/>
          <w:numId w:val="15"/>
        </w:numPr>
        <w:tabs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B36">
        <w:rPr>
          <w:rFonts w:ascii="Times New Roman" w:hAnsi="Times New Roman"/>
          <w:sz w:val="28"/>
          <w:szCs w:val="28"/>
        </w:rPr>
        <w:t>трудовым договором (дополнительным соглашением к трудовому договору) - выполнение с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письменного согласия дополнительных видов работ, непосредственно связанных с образовательной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деятельностью, на условиях дополнительной оплаты (классное руководство; проверка письменных работ;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заведование учебными кабинетами, лабораториями, мастерскими, учебно-опытными участками;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руководство методическими объединениями; другие дополнительные виды работ с указанием в трудовом</w:t>
      </w:r>
      <w:r w:rsid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договоре их содержания, срока выполнения и размера оплаты);</w:t>
      </w:r>
      <w:proofErr w:type="gramEnd"/>
    </w:p>
    <w:p w:rsidR="00B41B87" w:rsidRPr="00104B36" w:rsidRDefault="00B41B87" w:rsidP="00C33812">
      <w:pPr>
        <w:pStyle w:val="a8"/>
        <w:numPr>
          <w:ilvl w:val="0"/>
          <w:numId w:val="15"/>
        </w:numPr>
        <w:tabs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B36">
        <w:rPr>
          <w:rFonts w:ascii="Times New Roman" w:hAnsi="Times New Roman"/>
          <w:sz w:val="28"/>
          <w:szCs w:val="28"/>
        </w:rPr>
        <w:t xml:space="preserve">локальными нормативными актами </w:t>
      </w:r>
      <w:r w:rsidR="00104B36" w:rsidRPr="00104B36">
        <w:rPr>
          <w:rFonts w:ascii="Times New Roman" w:hAnsi="Times New Roman"/>
          <w:sz w:val="28"/>
          <w:szCs w:val="28"/>
        </w:rPr>
        <w:t>Учреждения</w:t>
      </w:r>
      <w:r w:rsidRPr="00104B36">
        <w:rPr>
          <w:rFonts w:ascii="Times New Roman" w:hAnsi="Times New Roman"/>
          <w:sz w:val="28"/>
          <w:szCs w:val="28"/>
        </w:rPr>
        <w:t xml:space="preserve"> </w:t>
      </w:r>
      <w:r w:rsidR="00104B36" w:rsidRPr="00104B36">
        <w:rPr>
          <w:rFonts w:ascii="Times New Roman" w:hAnsi="Times New Roman"/>
          <w:sz w:val="28"/>
          <w:szCs w:val="28"/>
        </w:rPr>
        <w:t>–</w:t>
      </w:r>
      <w:r w:rsidRPr="00104B36">
        <w:rPr>
          <w:rFonts w:ascii="Times New Roman" w:hAnsi="Times New Roman"/>
          <w:sz w:val="28"/>
          <w:szCs w:val="28"/>
        </w:rPr>
        <w:t xml:space="preserve"> периодические кратковременные дежурства в</w:t>
      </w:r>
      <w:r w:rsidR="00104B36" w:rsidRPr="00104B36">
        <w:rPr>
          <w:rFonts w:ascii="Times New Roman" w:hAnsi="Times New Roman"/>
          <w:sz w:val="28"/>
          <w:szCs w:val="28"/>
        </w:rPr>
        <w:t xml:space="preserve"> Учреждении</w:t>
      </w:r>
      <w:r w:rsidRPr="00104B36">
        <w:rPr>
          <w:rFonts w:ascii="Times New Roman" w:hAnsi="Times New Roman"/>
          <w:sz w:val="28"/>
          <w:szCs w:val="28"/>
        </w:rPr>
        <w:t xml:space="preserve"> в период осуществления образовательного процесса, которые при необходимости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организуются в целях подготовки к проведению занятий, наблюдения за выполнением режима дня</w:t>
      </w:r>
      <w:r w:rsidR="00104B36" w:rsidRPr="00104B36">
        <w:rPr>
          <w:rFonts w:ascii="Times New Roman" w:hAnsi="Times New Roman"/>
          <w:sz w:val="28"/>
          <w:szCs w:val="28"/>
        </w:rPr>
        <w:t xml:space="preserve"> уча</w:t>
      </w:r>
      <w:r w:rsidRPr="00104B36">
        <w:rPr>
          <w:rFonts w:ascii="Times New Roman" w:hAnsi="Times New Roman"/>
          <w:sz w:val="28"/>
          <w:szCs w:val="28"/>
        </w:rPr>
        <w:t>щимися, обеспечения порядка и дисциплины в течение учебного времени, в том числе во время</w:t>
      </w:r>
      <w:r w:rsidR="00104B36" w:rsidRP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перерывов между занятиям</w:t>
      </w:r>
      <w:r w:rsidR="00104B36" w:rsidRPr="00104B36">
        <w:rPr>
          <w:rFonts w:ascii="Times New Roman" w:hAnsi="Times New Roman"/>
          <w:sz w:val="28"/>
          <w:szCs w:val="28"/>
        </w:rPr>
        <w:t>и, устанавливаемых для отдыха уча</w:t>
      </w:r>
      <w:r w:rsidRPr="00104B36">
        <w:rPr>
          <w:rFonts w:ascii="Times New Roman" w:hAnsi="Times New Roman"/>
          <w:sz w:val="28"/>
          <w:szCs w:val="28"/>
        </w:rPr>
        <w:t>щихся различной степени активности,</w:t>
      </w:r>
      <w:r w:rsidR="00104B36">
        <w:rPr>
          <w:rFonts w:ascii="Times New Roman" w:hAnsi="Times New Roman"/>
          <w:sz w:val="28"/>
          <w:szCs w:val="28"/>
        </w:rPr>
        <w:t xml:space="preserve"> </w:t>
      </w:r>
      <w:r w:rsidRPr="00104B36">
        <w:rPr>
          <w:rFonts w:ascii="Times New Roman" w:hAnsi="Times New Roman"/>
          <w:sz w:val="28"/>
          <w:szCs w:val="28"/>
        </w:rPr>
        <w:t>приема ими пищи.</w:t>
      </w:r>
      <w:proofErr w:type="gramEnd"/>
    </w:p>
    <w:p w:rsidR="00B41B87" w:rsidRPr="00B41B87" w:rsidRDefault="00B41B87" w:rsidP="00104B3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1B87">
        <w:rPr>
          <w:rFonts w:ascii="Times New Roman" w:hAnsi="Times New Roman"/>
          <w:sz w:val="28"/>
          <w:szCs w:val="28"/>
        </w:rPr>
        <w:lastRenderedPageBreak/>
        <w:t xml:space="preserve">При составлении графика дежурств в </w:t>
      </w:r>
      <w:r w:rsidR="00104B36">
        <w:rPr>
          <w:rFonts w:ascii="Times New Roman" w:hAnsi="Times New Roman"/>
          <w:sz w:val="28"/>
          <w:szCs w:val="28"/>
        </w:rPr>
        <w:t>Учреждении</w:t>
      </w:r>
      <w:r w:rsidRPr="00B41B87">
        <w:rPr>
          <w:rFonts w:ascii="Times New Roman" w:hAnsi="Times New Roman"/>
          <w:sz w:val="28"/>
          <w:szCs w:val="28"/>
        </w:rPr>
        <w:t xml:space="preserve"> работников, ведущих преподавательскую работу, в</w:t>
      </w:r>
      <w:r w:rsidR="00104B36">
        <w:rPr>
          <w:rFonts w:ascii="Times New Roman" w:hAnsi="Times New Roman"/>
          <w:sz w:val="28"/>
          <w:szCs w:val="28"/>
        </w:rPr>
        <w:t xml:space="preserve"> </w:t>
      </w:r>
      <w:r w:rsidRPr="00B41B87">
        <w:rPr>
          <w:rFonts w:ascii="Times New Roman" w:hAnsi="Times New Roman"/>
          <w:sz w:val="28"/>
          <w:szCs w:val="28"/>
        </w:rPr>
        <w:t>период проведения занятий, до их начала и после окончания занятий, учитываются сменность работы</w:t>
      </w:r>
      <w:r w:rsidR="00104B36">
        <w:rPr>
          <w:rFonts w:ascii="Times New Roman" w:hAnsi="Times New Roman"/>
          <w:sz w:val="28"/>
          <w:szCs w:val="28"/>
        </w:rPr>
        <w:t xml:space="preserve"> </w:t>
      </w:r>
      <w:r w:rsidRPr="00B41B87">
        <w:rPr>
          <w:rFonts w:ascii="Times New Roman" w:hAnsi="Times New Roman"/>
          <w:sz w:val="28"/>
          <w:szCs w:val="28"/>
        </w:rPr>
        <w:t>организации, режим рабочего времени каждого работника, ве</w:t>
      </w:r>
      <w:r w:rsidR="00FE2B4F">
        <w:rPr>
          <w:rFonts w:ascii="Times New Roman" w:hAnsi="Times New Roman"/>
          <w:sz w:val="28"/>
          <w:szCs w:val="28"/>
        </w:rPr>
        <w:t>дущего преподавательскую работу</w:t>
      </w:r>
      <w:r w:rsidRPr="00B41B87">
        <w:rPr>
          <w:rFonts w:ascii="Times New Roman" w:hAnsi="Times New Roman"/>
          <w:sz w:val="28"/>
          <w:szCs w:val="28"/>
        </w:rPr>
        <w:t xml:space="preserve"> в</w:t>
      </w:r>
      <w:r w:rsidR="00104B36">
        <w:rPr>
          <w:rFonts w:ascii="Times New Roman" w:hAnsi="Times New Roman"/>
          <w:sz w:val="28"/>
          <w:szCs w:val="28"/>
        </w:rPr>
        <w:t xml:space="preserve"> </w:t>
      </w:r>
      <w:r w:rsidRPr="00B41B87">
        <w:rPr>
          <w:rFonts w:ascii="Times New Roman" w:hAnsi="Times New Roman"/>
          <w:sz w:val="28"/>
          <w:szCs w:val="28"/>
        </w:rPr>
        <w:t>соответствии с расписанием занятий, общим планом мероприятий, а также другие особенности работы, с</w:t>
      </w:r>
      <w:r w:rsidR="00104B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1B87">
        <w:rPr>
          <w:rFonts w:ascii="Times New Roman" w:hAnsi="Times New Roman"/>
          <w:sz w:val="28"/>
          <w:szCs w:val="28"/>
        </w:rPr>
        <w:t>тем</w:t>
      </w:r>
      <w:proofErr w:type="gramEnd"/>
      <w:r w:rsidRPr="00B41B87">
        <w:rPr>
          <w:rFonts w:ascii="Times New Roman" w:hAnsi="Times New Roman"/>
          <w:sz w:val="28"/>
          <w:szCs w:val="28"/>
        </w:rPr>
        <w:t xml:space="preserve"> чтобы не допускать случаев длительного дежурства работников, ведущих преподавательскую работу, и</w:t>
      </w:r>
      <w:r w:rsidR="00104B36">
        <w:rPr>
          <w:rFonts w:ascii="Times New Roman" w:hAnsi="Times New Roman"/>
          <w:sz w:val="28"/>
          <w:szCs w:val="28"/>
        </w:rPr>
        <w:t xml:space="preserve"> </w:t>
      </w:r>
      <w:r w:rsidRPr="00B41B87">
        <w:rPr>
          <w:rFonts w:ascii="Times New Roman" w:hAnsi="Times New Roman"/>
          <w:sz w:val="28"/>
          <w:szCs w:val="28"/>
        </w:rPr>
        <w:t>дежурства в дни, когда учебная (тренировочная) нагрузка отсутствует или незначительна. В дни работы</w:t>
      </w:r>
      <w:r w:rsidR="00104B36">
        <w:rPr>
          <w:rFonts w:ascii="Times New Roman" w:hAnsi="Times New Roman"/>
          <w:sz w:val="28"/>
          <w:szCs w:val="28"/>
        </w:rPr>
        <w:t xml:space="preserve"> </w:t>
      </w:r>
      <w:r w:rsidRPr="00B41B87">
        <w:rPr>
          <w:rFonts w:ascii="Times New Roman" w:hAnsi="Times New Roman"/>
          <w:sz w:val="28"/>
          <w:szCs w:val="28"/>
        </w:rPr>
        <w:t>работники, ведущие преподавательскую работу, привлекаются к дежурству в организации не ранее чем за</w:t>
      </w:r>
      <w:r w:rsidR="00104B36">
        <w:rPr>
          <w:rFonts w:ascii="Times New Roman" w:hAnsi="Times New Roman"/>
          <w:sz w:val="28"/>
          <w:szCs w:val="28"/>
        </w:rPr>
        <w:t xml:space="preserve"> </w:t>
      </w:r>
      <w:r w:rsidRPr="00B41B87">
        <w:rPr>
          <w:rFonts w:ascii="Times New Roman" w:hAnsi="Times New Roman"/>
          <w:sz w:val="28"/>
          <w:szCs w:val="28"/>
        </w:rPr>
        <w:t>20 минут до начала занятий и не позднее 20 минут после окончания их последнего занятия.</w:t>
      </w:r>
    </w:p>
    <w:p w:rsidR="00933CFF" w:rsidRPr="00933CFF" w:rsidRDefault="00933CFF" w:rsidP="00933CFF">
      <w:pPr>
        <w:pStyle w:val="a8"/>
        <w:rPr>
          <w:rFonts w:ascii="Times New Roman" w:hAnsi="Times New Roman"/>
          <w:sz w:val="18"/>
          <w:szCs w:val="28"/>
        </w:rPr>
      </w:pPr>
    </w:p>
    <w:p w:rsidR="00933CFF" w:rsidRPr="00933CFF" w:rsidRDefault="00933CFF" w:rsidP="00933CFF">
      <w:pPr>
        <w:pStyle w:val="a8"/>
        <w:numPr>
          <w:ilvl w:val="1"/>
          <w:numId w:val="2"/>
        </w:numPr>
        <w:tabs>
          <w:tab w:val="left" w:pos="709"/>
        </w:tabs>
        <w:spacing w:before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3CFF">
        <w:rPr>
          <w:rFonts w:ascii="Times New Roman" w:hAnsi="Times New Roman"/>
          <w:sz w:val="28"/>
          <w:szCs w:val="28"/>
        </w:rPr>
        <w:t>При составлении графиков работы педагогических и иных работников перерывы в рабочем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CFF">
        <w:rPr>
          <w:rFonts w:ascii="Times New Roman" w:hAnsi="Times New Roman"/>
          <w:sz w:val="28"/>
          <w:szCs w:val="28"/>
        </w:rPr>
        <w:t>времени, составляющие более двух часов подряд, не связанные с их отдыхом и приемом пищи,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CFF">
        <w:rPr>
          <w:rFonts w:ascii="Times New Roman" w:hAnsi="Times New Roman"/>
          <w:sz w:val="28"/>
          <w:szCs w:val="28"/>
        </w:rPr>
        <w:t xml:space="preserve">допускаются, за исключением случаев, предусмотренных настоящим </w:t>
      </w:r>
      <w:r>
        <w:rPr>
          <w:rFonts w:ascii="Times New Roman" w:hAnsi="Times New Roman"/>
          <w:sz w:val="28"/>
          <w:szCs w:val="28"/>
        </w:rPr>
        <w:t>Положением</w:t>
      </w:r>
      <w:r w:rsidRPr="00933CFF">
        <w:rPr>
          <w:rFonts w:ascii="Times New Roman" w:hAnsi="Times New Roman"/>
          <w:sz w:val="28"/>
          <w:szCs w:val="28"/>
        </w:rPr>
        <w:t>.</w:t>
      </w:r>
    </w:p>
    <w:p w:rsidR="00933CFF" w:rsidRPr="00933CFF" w:rsidRDefault="00933CFF" w:rsidP="00933CFF">
      <w:pPr>
        <w:pStyle w:val="a8"/>
        <w:tabs>
          <w:tab w:val="left" w:pos="709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3CFF">
        <w:rPr>
          <w:rFonts w:ascii="Times New Roman" w:hAnsi="Times New Roman"/>
          <w:sz w:val="28"/>
          <w:szCs w:val="28"/>
        </w:rPr>
        <w:t xml:space="preserve">При составлении расписаний занятий </w:t>
      </w:r>
      <w:r>
        <w:rPr>
          <w:rFonts w:ascii="Times New Roman" w:hAnsi="Times New Roman"/>
          <w:sz w:val="28"/>
          <w:szCs w:val="28"/>
        </w:rPr>
        <w:t>Учреждение</w:t>
      </w:r>
      <w:r w:rsidRPr="00933CFF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Pr="00933CFF">
        <w:rPr>
          <w:rFonts w:ascii="Times New Roman" w:hAnsi="Times New Roman"/>
          <w:sz w:val="28"/>
          <w:szCs w:val="28"/>
        </w:rPr>
        <w:t xml:space="preserve"> исключить нерациональные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CFF">
        <w:rPr>
          <w:rFonts w:ascii="Times New Roman" w:hAnsi="Times New Roman"/>
          <w:sz w:val="28"/>
          <w:szCs w:val="28"/>
        </w:rPr>
        <w:t>времени работников, ведущих преподавательскую работу, с тем что</w:t>
      </w:r>
      <w:r>
        <w:rPr>
          <w:rFonts w:ascii="Times New Roman" w:hAnsi="Times New Roman"/>
          <w:sz w:val="28"/>
          <w:szCs w:val="28"/>
        </w:rPr>
        <w:t xml:space="preserve">бы не нарушалась их непрерывная </w:t>
      </w:r>
      <w:r w:rsidRPr="00933CFF">
        <w:rPr>
          <w:rFonts w:ascii="Times New Roman" w:hAnsi="Times New Roman"/>
          <w:sz w:val="28"/>
          <w:szCs w:val="28"/>
        </w:rPr>
        <w:t>последовательность и не образовывались длительные перерывы между каждым занятием, которые для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CFF">
        <w:rPr>
          <w:rFonts w:ascii="Times New Roman" w:hAnsi="Times New Roman"/>
          <w:sz w:val="28"/>
          <w:szCs w:val="28"/>
        </w:rPr>
        <w:t>рабочим временем не являются в отличие от коротких перерыв</w:t>
      </w:r>
      <w:r>
        <w:rPr>
          <w:rFonts w:ascii="Times New Roman" w:hAnsi="Times New Roman"/>
          <w:sz w:val="28"/>
          <w:szCs w:val="28"/>
        </w:rPr>
        <w:t xml:space="preserve">ов (перемен), установленных для </w:t>
      </w:r>
      <w:r w:rsidR="00BA72C3">
        <w:rPr>
          <w:rFonts w:ascii="Times New Roman" w:hAnsi="Times New Roman"/>
          <w:sz w:val="28"/>
          <w:szCs w:val="28"/>
        </w:rPr>
        <w:t>уча</w:t>
      </w:r>
      <w:r w:rsidRPr="00933CFF">
        <w:rPr>
          <w:rFonts w:ascii="Times New Roman" w:hAnsi="Times New Roman"/>
          <w:sz w:val="28"/>
          <w:szCs w:val="28"/>
        </w:rPr>
        <w:t>щихся.</w:t>
      </w:r>
    </w:p>
    <w:p w:rsidR="00933CFF" w:rsidRDefault="00933CFF" w:rsidP="00933CFF">
      <w:pPr>
        <w:pStyle w:val="a8"/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3CFF">
        <w:rPr>
          <w:rFonts w:ascii="Times New Roman" w:hAnsi="Times New Roman"/>
          <w:sz w:val="28"/>
          <w:szCs w:val="28"/>
        </w:rPr>
        <w:t>Длительные перерывы между занятиями при составлении р</w:t>
      </w:r>
      <w:r>
        <w:rPr>
          <w:rFonts w:ascii="Times New Roman" w:hAnsi="Times New Roman"/>
          <w:sz w:val="28"/>
          <w:szCs w:val="28"/>
        </w:rPr>
        <w:t xml:space="preserve">асписания допускаются только по </w:t>
      </w:r>
      <w:r w:rsidRPr="00933CFF">
        <w:rPr>
          <w:rFonts w:ascii="Times New Roman" w:hAnsi="Times New Roman"/>
          <w:sz w:val="28"/>
          <w:szCs w:val="28"/>
        </w:rPr>
        <w:t>письменному заявлению работников, ведущих преподавательскую работу.</w:t>
      </w:r>
    </w:p>
    <w:p w:rsidR="00933CFF" w:rsidRPr="00933CFF" w:rsidRDefault="00933CFF" w:rsidP="00933CFF">
      <w:pPr>
        <w:pStyle w:val="a8"/>
        <w:tabs>
          <w:tab w:val="left" w:pos="709"/>
        </w:tabs>
        <w:ind w:left="0"/>
        <w:jc w:val="both"/>
        <w:rPr>
          <w:rFonts w:ascii="Times New Roman" w:hAnsi="Times New Roman"/>
          <w:sz w:val="18"/>
          <w:szCs w:val="28"/>
        </w:rPr>
      </w:pPr>
    </w:p>
    <w:p w:rsidR="00933CFF" w:rsidRPr="009D1AA0" w:rsidRDefault="00933CFF" w:rsidP="009D1AA0">
      <w:pPr>
        <w:pStyle w:val="a8"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AA0">
        <w:rPr>
          <w:rFonts w:ascii="Times New Roman" w:eastAsiaTheme="minorHAnsi" w:hAnsi="Times New Roman"/>
          <w:sz w:val="28"/>
          <w:szCs w:val="20"/>
        </w:rPr>
        <w:t xml:space="preserve">В каникулярное время, не совпадающее с отпуском педагогических работников, уточняется режим их рабочего времени. </w:t>
      </w:r>
      <w:proofErr w:type="gramStart"/>
      <w:r w:rsidRPr="009D1AA0">
        <w:rPr>
          <w:rFonts w:ascii="Times New Roman" w:eastAsiaTheme="minorHAnsi" w:hAnsi="Times New Roman"/>
          <w:sz w:val="28"/>
          <w:szCs w:val="20"/>
        </w:rPr>
        <w:t>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объема учебной (тренировочной) нагрузки (педагогической работы), определенной им до начала каникулярного времени, а также времени, необходимого для выполнения работ, предусмотренных пунктом 2.</w:t>
      </w:r>
      <w:r w:rsidR="00322F7C">
        <w:rPr>
          <w:rFonts w:ascii="Times New Roman" w:eastAsiaTheme="minorHAnsi" w:hAnsi="Times New Roman"/>
          <w:sz w:val="28"/>
          <w:szCs w:val="20"/>
        </w:rPr>
        <w:t>6</w:t>
      </w:r>
      <w:r w:rsidRPr="009D1AA0">
        <w:rPr>
          <w:rFonts w:ascii="Times New Roman" w:eastAsiaTheme="minorHAnsi" w:hAnsi="Times New Roman"/>
          <w:sz w:val="28"/>
          <w:szCs w:val="20"/>
        </w:rPr>
        <w:t xml:space="preserve"> настоящ</w:t>
      </w:r>
      <w:r w:rsidR="009D1AA0">
        <w:rPr>
          <w:rFonts w:ascii="Times New Roman" w:eastAsiaTheme="minorHAnsi" w:hAnsi="Times New Roman"/>
          <w:sz w:val="28"/>
          <w:szCs w:val="20"/>
        </w:rPr>
        <w:t>его</w:t>
      </w:r>
      <w:r w:rsidRPr="009D1AA0">
        <w:rPr>
          <w:rFonts w:ascii="Times New Roman" w:eastAsiaTheme="minorHAnsi" w:hAnsi="Times New Roman"/>
          <w:sz w:val="28"/>
          <w:szCs w:val="20"/>
        </w:rPr>
        <w:t xml:space="preserve"> </w:t>
      </w:r>
      <w:r w:rsidR="009D1AA0">
        <w:rPr>
          <w:rFonts w:ascii="Times New Roman" w:eastAsiaTheme="minorHAnsi" w:hAnsi="Times New Roman"/>
          <w:sz w:val="28"/>
          <w:szCs w:val="20"/>
        </w:rPr>
        <w:t>Положения</w:t>
      </w:r>
      <w:r w:rsidRPr="009D1AA0">
        <w:rPr>
          <w:rFonts w:ascii="Times New Roman" w:eastAsiaTheme="minorHAnsi" w:hAnsi="Times New Roman"/>
          <w:sz w:val="28"/>
          <w:szCs w:val="20"/>
        </w:rPr>
        <w:t xml:space="preserve"> (при условии, что выполнение таких работ планируется в каникулярное</w:t>
      </w:r>
      <w:proofErr w:type="gramEnd"/>
      <w:r w:rsidRPr="009D1AA0">
        <w:rPr>
          <w:rFonts w:ascii="Times New Roman" w:eastAsiaTheme="minorHAnsi" w:hAnsi="Times New Roman"/>
          <w:sz w:val="28"/>
          <w:szCs w:val="20"/>
        </w:rPr>
        <w:t xml:space="preserve"> время).</w:t>
      </w:r>
    </w:p>
    <w:p w:rsidR="009D1AA0" w:rsidRDefault="00933CFF" w:rsidP="009D1A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0"/>
        </w:rPr>
      </w:pPr>
      <w:r w:rsidRPr="00933CFF">
        <w:rPr>
          <w:rFonts w:ascii="Times New Roman" w:eastAsiaTheme="minorHAnsi" w:hAnsi="Times New Roman"/>
          <w:sz w:val="28"/>
          <w:szCs w:val="20"/>
        </w:rPr>
        <w:t>Каникулярное время, не совпадающее с отпуском педагогических работников, используется также для</w:t>
      </w:r>
      <w:r w:rsidR="009D1AA0">
        <w:rPr>
          <w:rFonts w:ascii="Times New Roman" w:eastAsiaTheme="minorHAnsi" w:hAnsi="Times New Roman"/>
          <w:sz w:val="28"/>
          <w:szCs w:val="20"/>
        </w:rPr>
        <w:t xml:space="preserve"> </w:t>
      </w:r>
      <w:r w:rsidRPr="00933CFF">
        <w:rPr>
          <w:rFonts w:ascii="Times New Roman" w:eastAsiaTheme="minorHAnsi" w:hAnsi="Times New Roman"/>
          <w:sz w:val="28"/>
          <w:szCs w:val="20"/>
        </w:rPr>
        <w:t>их дополнительного профессионального образования в установленном трудовым законодательством</w:t>
      </w:r>
      <w:r w:rsidR="009D1AA0">
        <w:rPr>
          <w:rFonts w:ascii="Times New Roman" w:eastAsiaTheme="minorHAnsi" w:hAnsi="Times New Roman"/>
          <w:sz w:val="28"/>
          <w:szCs w:val="20"/>
        </w:rPr>
        <w:t xml:space="preserve"> </w:t>
      </w:r>
      <w:r w:rsidRPr="00933CFF">
        <w:rPr>
          <w:rFonts w:ascii="Times New Roman" w:eastAsiaTheme="minorHAnsi" w:hAnsi="Times New Roman"/>
          <w:sz w:val="28"/>
          <w:szCs w:val="20"/>
        </w:rPr>
        <w:t>порядке.</w:t>
      </w:r>
    </w:p>
    <w:p w:rsidR="009D1AA0" w:rsidRPr="009D1AA0" w:rsidRDefault="009D1AA0" w:rsidP="009D1A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18"/>
          <w:szCs w:val="20"/>
        </w:rPr>
      </w:pPr>
    </w:p>
    <w:p w:rsidR="009D1AA0" w:rsidRDefault="009D1AA0" w:rsidP="009D1AA0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0"/>
        </w:rPr>
      </w:pPr>
      <w:r w:rsidRPr="009D1AA0">
        <w:rPr>
          <w:rFonts w:ascii="Times New Roman" w:eastAsiaTheme="minorHAnsi" w:hAnsi="Times New Roman"/>
          <w:sz w:val="28"/>
          <w:szCs w:val="20"/>
        </w:rPr>
        <w:lastRenderedPageBreak/>
        <w:t>Режим рабочего времени педагогических работников, принятых на работу в период летнего</w:t>
      </w:r>
      <w:r>
        <w:rPr>
          <w:rFonts w:ascii="Times New Roman" w:eastAsiaTheme="minorHAnsi" w:hAnsi="Times New Roman"/>
          <w:sz w:val="28"/>
          <w:szCs w:val="20"/>
        </w:rPr>
        <w:t xml:space="preserve"> </w:t>
      </w:r>
      <w:r w:rsidR="00BA72C3">
        <w:rPr>
          <w:rFonts w:ascii="Times New Roman" w:eastAsiaTheme="minorHAnsi" w:hAnsi="Times New Roman"/>
          <w:sz w:val="28"/>
          <w:szCs w:val="20"/>
        </w:rPr>
        <w:t>каникулярного времени уча</w:t>
      </w:r>
      <w:r w:rsidRPr="009D1AA0">
        <w:rPr>
          <w:rFonts w:ascii="Times New Roman" w:eastAsiaTheme="minorHAnsi" w:hAnsi="Times New Roman"/>
          <w:sz w:val="28"/>
          <w:szCs w:val="20"/>
        </w:rPr>
        <w:t>щихся, определяется в пределах продолжительности рабочего времени или</w:t>
      </w:r>
      <w:r>
        <w:rPr>
          <w:rFonts w:ascii="Times New Roman" w:eastAsiaTheme="minorHAnsi" w:hAnsi="Times New Roman"/>
          <w:sz w:val="28"/>
          <w:szCs w:val="20"/>
        </w:rPr>
        <w:t xml:space="preserve"> </w:t>
      </w:r>
      <w:r w:rsidRPr="009D1AA0">
        <w:rPr>
          <w:rFonts w:ascii="Times New Roman" w:eastAsiaTheme="minorHAnsi" w:hAnsi="Times New Roman"/>
          <w:sz w:val="28"/>
          <w:szCs w:val="20"/>
        </w:rPr>
        <w:t>нормы часов педагогической работы в неделю, установленной за ставку заработной платы.</w:t>
      </w:r>
    </w:p>
    <w:p w:rsidR="009D1AA0" w:rsidRPr="009D1AA0" w:rsidRDefault="009D1AA0" w:rsidP="009D1AA0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sz w:val="18"/>
          <w:szCs w:val="20"/>
        </w:rPr>
      </w:pPr>
    </w:p>
    <w:p w:rsidR="009D1AA0" w:rsidRDefault="009D1AA0" w:rsidP="009D1AA0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0"/>
        </w:rPr>
      </w:pPr>
      <w:r w:rsidRPr="009D1AA0">
        <w:rPr>
          <w:rFonts w:ascii="Times New Roman" w:eastAsiaTheme="minorHAnsi" w:hAnsi="Times New Roman"/>
          <w:sz w:val="28"/>
          <w:szCs w:val="20"/>
        </w:rPr>
        <w:t xml:space="preserve">Периоды отмены (приостановки) занятий (деятельности </w:t>
      </w:r>
      <w:r>
        <w:rPr>
          <w:rFonts w:ascii="Times New Roman" w:eastAsiaTheme="minorHAnsi" w:hAnsi="Times New Roman"/>
          <w:sz w:val="28"/>
          <w:szCs w:val="20"/>
        </w:rPr>
        <w:t>Учреждения</w:t>
      </w:r>
      <w:r w:rsidRPr="009D1AA0">
        <w:rPr>
          <w:rFonts w:ascii="Times New Roman" w:eastAsiaTheme="minorHAnsi" w:hAnsi="Times New Roman"/>
          <w:sz w:val="28"/>
          <w:szCs w:val="20"/>
        </w:rPr>
        <w:t xml:space="preserve"> по реализации образовательной программы, присмотру и уходу за детьми</w:t>
      </w:r>
      <w:r>
        <w:rPr>
          <w:rFonts w:ascii="Times New Roman" w:eastAsiaTheme="minorHAnsi" w:hAnsi="Times New Roman"/>
          <w:sz w:val="28"/>
          <w:szCs w:val="20"/>
        </w:rPr>
        <w:t>) для уча</w:t>
      </w:r>
      <w:r w:rsidRPr="009D1AA0">
        <w:rPr>
          <w:rFonts w:ascii="Times New Roman" w:eastAsiaTheme="minorHAnsi" w:hAnsi="Times New Roman"/>
          <w:sz w:val="28"/>
          <w:szCs w:val="20"/>
        </w:rPr>
        <w:t xml:space="preserve">щихся в отдельных классах (группах) либо в целом по </w:t>
      </w:r>
      <w:r>
        <w:rPr>
          <w:rFonts w:ascii="Times New Roman" w:eastAsiaTheme="minorHAnsi" w:hAnsi="Times New Roman"/>
          <w:sz w:val="28"/>
          <w:szCs w:val="20"/>
        </w:rPr>
        <w:t>Учреждению</w:t>
      </w:r>
      <w:r w:rsidRPr="009D1AA0">
        <w:rPr>
          <w:rFonts w:ascii="Times New Roman" w:eastAsiaTheme="minorHAnsi" w:hAnsi="Times New Roman"/>
          <w:sz w:val="28"/>
          <w:szCs w:val="20"/>
        </w:rPr>
        <w:t xml:space="preserve"> по санитарно-эпидемиологическим, климатическим и другим</w:t>
      </w:r>
      <w:r>
        <w:rPr>
          <w:rFonts w:ascii="Times New Roman" w:eastAsiaTheme="minorHAnsi" w:hAnsi="Times New Roman"/>
          <w:sz w:val="28"/>
          <w:szCs w:val="20"/>
        </w:rPr>
        <w:t xml:space="preserve"> </w:t>
      </w:r>
      <w:r w:rsidRPr="009D1AA0">
        <w:rPr>
          <w:rFonts w:ascii="Times New Roman" w:eastAsiaTheme="minorHAnsi" w:hAnsi="Times New Roman"/>
          <w:sz w:val="28"/>
          <w:szCs w:val="20"/>
        </w:rPr>
        <w:t>основаниям являются рабочим временем педагогических работников и иных работников.</w:t>
      </w:r>
    </w:p>
    <w:p w:rsidR="009D1AA0" w:rsidRPr="00BC42CA" w:rsidRDefault="009D1AA0" w:rsidP="009D1AA0">
      <w:pPr>
        <w:pStyle w:val="a8"/>
        <w:rPr>
          <w:rFonts w:ascii="Times New Roman" w:eastAsiaTheme="minorHAnsi" w:hAnsi="Times New Roman"/>
          <w:sz w:val="18"/>
          <w:szCs w:val="20"/>
        </w:rPr>
      </w:pPr>
    </w:p>
    <w:p w:rsidR="00BC42CA" w:rsidRDefault="00BC42CA" w:rsidP="00BC42CA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0"/>
        </w:rPr>
      </w:pPr>
      <w:r w:rsidRPr="00BC42CA">
        <w:rPr>
          <w:rFonts w:ascii="Times New Roman" w:eastAsiaTheme="minorHAnsi" w:hAnsi="Times New Roman"/>
          <w:sz w:val="28"/>
          <w:szCs w:val="20"/>
        </w:rPr>
        <w:t>Привлечение педагогических работников и иных работников в каникулярное время, не</w:t>
      </w:r>
      <w:r>
        <w:rPr>
          <w:rFonts w:ascii="Times New Roman" w:eastAsiaTheme="minorHAnsi" w:hAnsi="Times New Roman"/>
          <w:sz w:val="28"/>
          <w:szCs w:val="20"/>
        </w:rPr>
        <w:t xml:space="preserve"> </w:t>
      </w:r>
      <w:r w:rsidRPr="00BC42CA">
        <w:rPr>
          <w:rFonts w:ascii="Times New Roman" w:eastAsiaTheme="minorHAnsi" w:hAnsi="Times New Roman"/>
          <w:sz w:val="28"/>
          <w:szCs w:val="20"/>
        </w:rPr>
        <w:t>совпадающее с их отпуском, к работе в качестве руководителей длительных (без возвращения в тот же</w:t>
      </w:r>
      <w:r>
        <w:rPr>
          <w:rFonts w:ascii="Times New Roman" w:eastAsiaTheme="minorHAnsi" w:hAnsi="Times New Roman"/>
          <w:sz w:val="28"/>
          <w:szCs w:val="20"/>
        </w:rPr>
        <w:t xml:space="preserve"> </w:t>
      </w:r>
      <w:r w:rsidRPr="00BC42CA">
        <w:rPr>
          <w:rFonts w:ascii="Times New Roman" w:eastAsiaTheme="minorHAnsi" w:hAnsi="Times New Roman"/>
          <w:sz w:val="28"/>
          <w:szCs w:val="20"/>
        </w:rPr>
        <w:t>день) походов, экспедиций, экскурсий, путешествий в другую местность допускается в соответствии с</w:t>
      </w:r>
      <w:r>
        <w:rPr>
          <w:rFonts w:ascii="Times New Roman" w:eastAsiaTheme="minorHAnsi" w:hAnsi="Times New Roman"/>
          <w:sz w:val="28"/>
          <w:szCs w:val="20"/>
        </w:rPr>
        <w:t xml:space="preserve"> </w:t>
      </w:r>
      <w:r w:rsidRPr="00BC42CA">
        <w:rPr>
          <w:rFonts w:ascii="Times New Roman" w:eastAsiaTheme="minorHAnsi" w:hAnsi="Times New Roman"/>
          <w:sz w:val="28"/>
          <w:szCs w:val="20"/>
        </w:rPr>
        <w:t>законодательством Российской Федерации.</w:t>
      </w:r>
    </w:p>
    <w:p w:rsidR="00BC42CA" w:rsidRPr="00BC42CA" w:rsidRDefault="00BC42CA" w:rsidP="00BC42CA">
      <w:pPr>
        <w:pStyle w:val="a8"/>
        <w:rPr>
          <w:rFonts w:ascii="Times New Roman" w:eastAsiaTheme="minorHAnsi" w:hAnsi="Times New Roman"/>
          <w:sz w:val="18"/>
          <w:szCs w:val="20"/>
        </w:rPr>
      </w:pPr>
    </w:p>
    <w:p w:rsidR="00563DF9" w:rsidRPr="00BC42CA" w:rsidRDefault="00563DF9" w:rsidP="00BC42CA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0"/>
        </w:rPr>
      </w:pPr>
      <w:r w:rsidRPr="00BC42CA">
        <w:rPr>
          <w:rFonts w:ascii="Times New Roman" w:hAnsi="Times New Roman"/>
          <w:sz w:val="28"/>
          <w:szCs w:val="28"/>
        </w:rPr>
        <w:t>Нормирование и учет выполняемых педагогическими работниками дополнительных работ и других учебных занятий производится заместителем директора по учебно-воспитательной работе.</w:t>
      </w:r>
    </w:p>
    <w:p w:rsidR="00563DF9" w:rsidRPr="00563DF9" w:rsidRDefault="00563DF9" w:rsidP="00563DF9">
      <w:pPr>
        <w:tabs>
          <w:tab w:val="left" w:pos="1134"/>
        </w:tabs>
        <w:ind w:left="567"/>
        <w:jc w:val="both"/>
        <w:rPr>
          <w:rFonts w:ascii="Times New Roman" w:hAnsi="Times New Roman"/>
          <w:sz w:val="2"/>
          <w:szCs w:val="28"/>
        </w:rPr>
      </w:pPr>
    </w:p>
    <w:p w:rsidR="00563DF9" w:rsidRDefault="00563DF9" w:rsidP="00563DF9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63DF9">
        <w:rPr>
          <w:rFonts w:ascii="Times New Roman" w:hAnsi="Times New Roman"/>
          <w:b/>
          <w:sz w:val="28"/>
          <w:szCs w:val="28"/>
        </w:rPr>
        <w:t>Порядок нормирования и учета основных и дополнительных работ других категорий работников Учреждения</w:t>
      </w:r>
    </w:p>
    <w:p w:rsidR="00563DF9" w:rsidRPr="00563DF9" w:rsidRDefault="00563DF9" w:rsidP="00563DF9">
      <w:pPr>
        <w:pStyle w:val="a8"/>
        <w:tabs>
          <w:tab w:val="left" w:pos="426"/>
        </w:tabs>
        <w:ind w:left="0"/>
        <w:rPr>
          <w:rFonts w:ascii="Times New Roman" w:hAnsi="Times New Roman"/>
          <w:b/>
          <w:sz w:val="16"/>
          <w:szCs w:val="28"/>
        </w:rPr>
      </w:pPr>
    </w:p>
    <w:p w:rsidR="00563DF9" w:rsidRDefault="00563DF9" w:rsidP="00563DF9">
      <w:pPr>
        <w:pStyle w:val="a8"/>
        <w:numPr>
          <w:ilvl w:val="1"/>
          <w:numId w:val="2"/>
        </w:numPr>
        <w:tabs>
          <w:tab w:val="left" w:pos="709"/>
        </w:tabs>
        <w:spacing w:before="24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Нормирование труда непедагогических работников устанавливается на основании примерных типовых штатов или путем расчета (расчетный метод) по нормативам.</w:t>
      </w:r>
    </w:p>
    <w:p w:rsidR="00563DF9" w:rsidRDefault="00563DF9" w:rsidP="00ED4A1F">
      <w:pPr>
        <w:pStyle w:val="a8"/>
        <w:numPr>
          <w:ilvl w:val="1"/>
          <w:numId w:val="2"/>
        </w:numPr>
        <w:tabs>
          <w:tab w:val="left" w:pos="709"/>
        </w:tabs>
        <w:spacing w:before="24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директора Учреждения, его заместителей и других руководящих работников определяется с учетом необходимости обеспечения руководства деятельностью Учреждения</w:t>
      </w:r>
      <w:r w:rsidR="00ED4A1F">
        <w:rPr>
          <w:rFonts w:ascii="Times New Roman" w:hAnsi="Times New Roman"/>
          <w:sz w:val="28"/>
          <w:szCs w:val="28"/>
        </w:rPr>
        <w:t>.</w:t>
      </w:r>
    </w:p>
    <w:p w:rsidR="00BC42CA" w:rsidRPr="00BC42CA" w:rsidRDefault="00BC42CA" w:rsidP="00BC42CA">
      <w:pPr>
        <w:pStyle w:val="a8"/>
        <w:tabs>
          <w:tab w:val="left" w:pos="709"/>
        </w:tabs>
        <w:spacing w:before="240"/>
        <w:ind w:left="0"/>
        <w:jc w:val="both"/>
        <w:rPr>
          <w:rFonts w:ascii="Times New Roman" w:hAnsi="Times New Roman"/>
          <w:sz w:val="14"/>
          <w:szCs w:val="28"/>
        </w:rPr>
      </w:pPr>
    </w:p>
    <w:p w:rsidR="00AB5DEF" w:rsidRDefault="00AB5DEF" w:rsidP="00BA51E5">
      <w:pPr>
        <w:pStyle w:val="a8"/>
        <w:numPr>
          <w:ilvl w:val="1"/>
          <w:numId w:val="2"/>
        </w:numPr>
        <w:tabs>
          <w:tab w:val="left" w:pos="709"/>
        </w:tabs>
        <w:spacing w:before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6C0C">
        <w:rPr>
          <w:rFonts w:ascii="Times New Roman" w:hAnsi="Times New Roman"/>
          <w:sz w:val="28"/>
          <w:szCs w:val="28"/>
        </w:rPr>
        <w:t>Режим рабочего времени директор</w:t>
      </w:r>
      <w:r w:rsidR="00926C0C" w:rsidRPr="00926C0C">
        <w:rPr>
          <w:rFonts w:ascii="Times New Roman" w:hAnsi="Times New Roman"/>
          <w:sz w:val="28"/>
          <w:szCs w:val="28"/>
        </w:rPr>
        <w:t>а</w:t>
      </w:r>
      <w:r w:rsidRPr="00926C0C">
        <w:rPr>
          <w:rFonts w:ascii="Times New Roman" w:hAnsi="Times New Roman"/>
          <w:sz w:val="28"/>
          <w:szCs w:val="28"/>
        </w:rPr>
        <w:t xml:space="preserve"> Учреждения в каникулярное время, не совпадающее с </w:t>
      </w:r>
      <w:r w:rsidR="00926C0C" w:rsidRPr="00926C0C">
        <w:rPr>
          <w:rFonts w:ascii="Times New Roman" w:hAnsi="Times New Roman"/>
          <w:sz w:val="28"/>
          <w:szCs w:val="28"/>
        </w:rPr>
        <w:t>его</w:t>
      </w:r>
      <w:r w:rsidRPr="00926C0C">
        <w:rPr>
          <w:rFonts w:ascii="Times New Roman" w:hAnsi="Times New Roman"/>
          <w:sz w:val="28"/>
          <w:szCs w:val="28"/>
        </w:rPr>
        <w:t xml:space="preserve"> отпуском, определяется в пределах продолжительности рабочего времени, установленной по занимаемой должности.</w:t>
      </w:r>
    </w:p>
    <w:p w:rsidR="00926C0C" w:rsidRPr="00926C0C" w:rsidRDefault="00926C0C" w:rsidP="00926C0C">
      <w:pPr>
        <w:pStyle w:val="a8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16"/>
          <w:szCs w:val="28"/>
        </w:rPr>
      </w:pPr>
    </w:p>
    <w:p w:rsidR="00ED4A1F" w:rsidRDefault="00ED4A1F" w:rsidP="00926C0C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и нормирование прочих категорий (учебно-вспомогательного, обслуживающего персонала и рабочих по обслуживанию здания, водителя автомобиля и водителя автобуса) регламентируется трудовым договором, должностными инструкциями, </w:t>
      </w:r>
      <w:r w:rsidR="00CB1FEB">
        <w:rPr>
          <w:rFonts w:ascii="Times New Roman" w:hAnsi="Times New Roman"/>
          <w:sz w:val="28"/>
          <w:szCs w:val="28"/>
        </w:rPr>
        <w:t>графиками</w:t>
      </w:r>
      <w:r w:rsidR="00AD40E8">
        <w:rPr>
          <w:rFonts w:ascii="Times New Roman" w:hAnsi="Times New Roman"/>
          <w:sz w:val="28"/>
          <w:szCs w:val="28"/>
        </w:rPr>
        <w:t xml:space="preserve"> работ, правилами внутреннего трудового распорядка, коллективным договором.</w:t>
      </w:r>
      <w:r w:rsidR="00253B99">
        <w:rPr>
          <w:rFonts w:ascii="Times New Roman" w:hAnsi="Times New Roman"/>
          <w:sz w:val="28"/>
          <w:szCs w:val="28"/>
        </w:rPr>
        <w:t xml:space="preserve"> На отдельных видах работы либо для отдельных категорий работников может устанавливаться иной (особый) режим работы, обусловленный производственными потребностями и </w:t>
      </w:r>
      <w:r w:rsidR="00253B99">
        <w:rPr>
          <w:rFonts w:ascii="Times New Roman" w:hAnsi="Times New Roman"/>
          <w:sz w:val="28"/>
          <w:szCs w:val="28"/>
        </w:rPr>
        <w:lastRenderedPageBreak/>
        <w:t>отличающийся от общих правил. Особый режим утверждается работодателем с учетом мнения выборного профсоюзного органа работников</w:t>
      </w:r>
      <w:r w:rsidR="00C835E3">
        <w:rPr>
          <w:rFonts w:ascii="Times New Roman" w:hAnsi="Times New Roman"/>
          <w:sz w:val="28"/>
          <w:szCs w:val="28"/>
        </w:rPr>
        <w:t xml:space="preserve">. </w:t>
      </w:r>
    </w:p>
    <w:p w:rsidR="00C835E3" w:rsidRDefault="00C835E3" w:rsidP="00C835E3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сторожей устанавливается сменный режим работы в соответствии с графиком сменности, утвержденным директором Учреждения, выходные дни предоставляются в соответствии с графиком работы.</w:t>
      </w:r>
    </w:p>
    <w:p w:rsidR="00ED4A1F" w:rsidRDefault="00C835E3" w:rsidP="00C835E3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времени административно-управленческого, учебно-вспомогательного, обслуживающего персонала, рабочих не может превышать 40 часов в неделю.</w:t>
      </w:r>
    </w:p>
    <w:p w:rsidR="00C835E3" w:rsidRDefault="00C835E3" w:rsidP="00C835E3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Учреждения утверждается директором. При этом учитывается необходимость обеспечения нормального</w:t>
      </w:r>
      <w:r w:rsidR="00361942">
        <w:rPr>
          <w:rFonts w:ascii="Times New Roman" w:hAnsi="Times New Roman"/>
          <w:sz w:val="28"/>
          <w:szCs w:val="28"/>
        </w:rPr>
        <w:t xml:space="preserve"> функционирования работы Учреждения.</w:t>
      </w:r>
    </w:p>
    <w:p w:rsidR="00926C0C" w:rsidRPr="00926C0C" w:rsidRDefault="00926C0C" w:rsidP="00926C0C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C0C">
        <w:rPr>
          <w:rFonts w:ascii="Times New Roman" w:hAnsi="Times New Roman"/>
          <w:sz w:val="28"/>
          <w:szCs w:val="28"/>
        </w:rPr>
        <w:t xml:space="preserve">Работники из числа учебно-вспомогательного и обслуживающего персонала </w:t>
      </w:r>
      <w:r>
        <w:rPr>
          <w:rFonts w:ascii="Times New Roman" w:hAnsi="Times New Roman"/>
          <w:sz w:val="28"/>
          <w:szCs w:val="28"/>
        </w:rPr>
        <w:t>Учреждения</w:t>
      </w:r>
      <w:r w:rsidRPr="00926C0C">
        <w:rPr>
          <w:rFonts w:ascii="Times New Roman" w:hAnsi="Times New Roman"/>
          <w:sz w:val="28"/>
          <w:szCs w:val="28"/>
        </w:rPr>
        <w:t xml:space="preserve">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C0C">
        <w:rPr>
          <w:rFonts w:ascii="Times New Roman" w:hAnsi="Times New Roman"/>
          <w:sz w:val="28"/>
          <w:szCs w:val="28"/>
        </w:rPr>
        <w:t>Федерации.</w:t>
      </w:r>
    </w:p>
    <w:p w:rsidR="00926C0C" w:rsidRDefault="00926C0C" w:rsidP="00926C0C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6C0C">
        <w:rPr>
          <w:rFonts w:ascii="Times New Roman" w:hAnsi="Times New Roman"/>
          <w:sz w:val="28"/>
          <w:szCs w:val="28"/>
        </w:rPr>
        <w:t>Режим рабочего времени всех работников в каникулярное время регулируется локальными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C0C">
        <w:rPr>
          <w:rFonts w:ascii="Times New Roman" w:hAnsi="Times New Roman"/>
          <w:sz w:val="28"/>
          <w:szCs w:val="28"/>
        </w:rPr>
        <w:t xml:space="preserve">нормативными актами </w:t>
      </w:r>
      <w:r>
        <w:rPr>
          <w:rFonts w:ascii="Times New Roman" w:hAnsi="Times New Roman"/>
          <w:sz w:val="28"/>
          <w:szCs w:val="28"/>
        </w:rPr>
        <w:t>Учреждения</w:t>
      </w:r>
      <w:r w:rsidRPr="00926C0C">
        <w:rPr>
          <w:rFonts w:ascii="Times New Roman" w:hAnsi="Times New Roman"/>
          <w:sz w:val="28"/>
          <w:szCs w:val="28"/>
        </w:rPr>
        <w:t xml:space="preserve"> и графиками работ с указанием их характера и особенностей.</w:t>
      </w:r>
    </w:p>
    <w:p w:rsidR="00926C0C" w:rsidRPr="00926C0C" w:rsidRDefault="00926C0C" w:rsidP="00926C0C">
      <w:pPr>
        <w:pStyle w:val="a8"/>
        <w:tabs>
          <w:tab w:val="left" w:pos="709"/>
        </w:tabs>
        <w:ind w:left="0"/>
        <w:jc w:val="both"/>
        <w:rPr>
          <w:rFonts w:ascii="Times New Roman" w:hAnsi="Times New Roman"/>
          <w:sz w:val="18"/>
          <w:szCs w:val="28"/>
        </w:rPr>
      </w:pPr>
    </w:p>
    <w:p w:rsidR="006F4B76" w:rsidRDefault="006F4B76" w:rsidP="00C835E3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режима </w:t>
      </w:r>
      <w:r w:rsidR="00A61390">
        <w:rPr>
          <w:rFonts w:ascii="Times New Roman" w:hAnsi="Times New Roman"/>
          <w:sz w:val="28"/>
          <w:szCs w:val="28"/>
        </w:rPr>
        <w:t xml:space="preserve">рабочего </w:t>
      </w:r>
      <w:r>
        <w:rPr>
          <w:rFonts w:ascii="Times New Roman" w:hAnsi="Times New Roman"/>
          <w:sz w:val="28"/>
          <w:szCs w:val="28"/>
        </w:rPr>
        <w:t>дня учебно-вспомогательного, обслуживающего персонала осуществляет заместитель директора по административно-хозяйственной работе. Обо всех нарушениях работников он письменно информиру</w:t>
      </w:r>
      <w:r w:rsidR="001235C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директора Учреждения</w:t>
      </w:r>
      <w:r w:rsidR="001235CF">
        <w:rPr>
          <w:rFonts w:ascii="Times New Roman" w:hAnsi="Times New Roman"/>
          <w:sz w:val="28"/>
          <w:szCs w:val="28"/>
        </w:rPr>
        <w:t>.</w:t>
      </w:r>
    </w:p>
    <w:p w:rsidR="001235CF" w:rsidRDefault="001235CF" w:rsidP="00C835E3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рабочего времени сотрудников Учреждения ведется на основании табеля учета рабочего времени, который представляется в бухгалтерию для начисления заработной платы.</w:t>
      </w:r>
    </w:p>
    <w:p w:rsidR="001235CF" w:rsidRDefault="001235CF" w:rsidP="001235CF">
      <w:pPr>
        <w:pStyle w:val="a8"/>
        <w:numPr>
          <w:ilvl w:val="0"/>
          <w:numId w:val="2"/>
        </w:numPr>
        <w:tabs>
          <w:tab w:val="left" w:pos="426"/>
        </w:tabs>
        <w:spacing w:before="240"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235CF">
        <w:rPr>
          <w:rFonts w:ascii="Times New Roman" w:hAnsi="Times New Roman"/>
          <w:b/>
          <w:sz w:val="28"/>
          <w:szCs w:val="28"/>
        </w:rPr>
        <w:t xml:space="preserve">Порядок установления проверки, </w:t>
      </w:r>
    </w:p>
    <w:p w:rsidR="001235CF" w:rsidRPr="001235CF" w:rsidRDefault="001235CF" w:rsidP="001235CF">
      <w:pPr>
        <w:pStyle w:val="a8"/>
        <w:tabs>
          <w:tab w:val="left" w:pos="426"/>
        </w:tabs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235CF">
        <w:rPr>
          <w:rFonts w:ascii="Times New Roman" w:hAnsi="Times New Roman"/>
          <w:b/>
          <w:sz w:val="28"/>
          <w:szCs w:val="28"/>
        </w:rPr>
        <w:t>замены или пересмотра норм труда</w:t>
      </w:r>
    </w:p>
    <w:p w:rsidR="001235CF" w:rsidRDefault="001235CF" w:rsidP="001235CF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Введение, замена и пересмотр норм труда и нормированных заданий производится администрацией Учреждения по согласованию с профсоюзным комитетом</w:t>
      </w:r>
      <w:r w:rsidR="002A7993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1235CF" w:rsidRDefault="001235CF" w:rsidP="001235CF">
      <w:pPr>
        <w:pStyle w:val="a8"/>
        <w:numPr>
          <w:ilvl w:val="1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введении новых норм труда и нормированных заданий работники Учреждения должны быть извещены заблаговременно, но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два месяца.</w:t>
      </w:r>
    </w:p>
    <w:p w:rsidR="00CB1FEB" w:rsidRDefault="00CB1FEB" w:rsidP="00CB1FEB">
      <w:pPr>
        <w:pStyle w:val="a8"/>
        <w:numPr>
          <w:ilvl w:val="1"/>
          <w:numId w:val="2"/>
        </w:numPr>
        <w:tabs>
          <w:tab w:val="left" w:pos="709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Учреждения и профсоюзный комитет обязаны разъяснить каждому работнику основания замены или пересмотра норм, ознакомить его с методами, приемами труда и условиями, при которых они должны применяться.</w:t>
      </w:r>
    </w:p>
    <w:p w:rsidR="00CB1FEB" w:rsidRDefault="00CB1FEB" w:rsidP="00CB1FEB">
      <w:pPr>
        <w:pStyle w:val="a8"/>
        <w:tabs>
          <w:tab w:val="left" w:pos="709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Профсоюзный комитет оказывает всемерное содействие администрации в обеспечении правильного установления новых и изменения действующих норм, добивается создания необходимых условий для выполнения установленных норм всеми работниками, активно участвует во внедрении передового опыта в области нормирования труда.</w:t>
      </w:r>
    </w:p>
    <w:p w:rsidR="002A7993" w:rsidRDefault="002A7993" w:rsidP="00CB1FEB">
      <w:pPr>
        <w:pStyle w:val="a8"/>
        <w:tabs>
          <w:tab w:val="left" w:pos="709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A7993" w:rsidRDefault="002A7993" w:rsidP="00CB1FEB">
      <w:pPr>
        <w:pStyle w:val="a8"/>
        <w:tabs>
          <w:tab w:val="left" w:pos="709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A7993" w:rsidRDefault="002A7993" w:rsidP="00CB1FEB">
      <w:pPr>
        <w:pStyle w:val="a8"/>
        <w:tabs>
          <w:tab w:val="left" w:pos="709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B7AEE" w:rsidRDefault="001B7AEE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2A7993" w:rsidRDefault="009806A7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806A7" w:rsidRDefault="009806A7" w:rsidP="009806A7">
      <w:pPr>
        <w:pStyle w:val="a8"/>
        <w:tabs>
          <w:tab w:val="left" w:pos="709"/>
        </w:tabs>
        <w:spacing w:after="0"/>
        <w:ind w:left="0" w:firstLine="567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1878C0" w:rsidRDefault="009806A7" w:rsidP="0098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tab/>
      </w:r>
      <w:r>
        <w:rPr>
          <w:rFonts w:ascii="Times New Roman" w:eastAsiaTheme="minorHAnsi" w:hAnsi="Times New Roman"/>
          <w:b/>
          <w:bCs/>
          <w:sz w:val="28"/>
          <w:szCs w:val="28"/>
        </w:rPr>
        <w:t>ПОРЯДОК</w:t>
      </w:r>
      <w:r w:rsidR="001878C0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ОПРЕДЕЛЕНИЯ 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>УЧЕБНОЙ</w:t>
      </w:r>
      <w:proofErr w:type="gram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806A7" w:rsidRDefault="009806A7" w:rsidP="0098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НАГРУЗКИ ПЕДАГОГИЧЕСКИХ РАБОТНИКОВ</w:t>
      </w:r>
      <w:r w:rsidR="00762A78">
        <w:rPr>
          <w:rFonts w:ascii="Times New Roman" w:eastAsiaTheme="minorHAnsi" w:hAnsi="Times New Roman"/>
          <w:b/>
          <w:bCs/>
          <w:sz w:val="28"/>
          <w:szCs w:val="28"/>
        </w:rPr>
        <w:t xml:space="preserve"> МОУ СШ №6</w:t>
      </w:r>
      <w:r>
        <w:rPr>
          <w:rFonts w:ascii="Times New Roman" w:eastAsiaTheme="minorHAnsi" w:hAnsi="Times New Roman"/>
          <w:b/>
          <w:bCs/>
          <w:sz w:val="28"/>
          <w:szCs w:val="28"/>
        </w:rPr>
        <w:t>,</w:t>
      </w:r>
    </w:p>
    <w:p w:rsidR="009806A7" w:rsidRDefault="009806A7" w:rsidP="0098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>ОГОВАРИВАЕМОЙ</w:t>
      </w:r>
      <w:proofErr w:type="gram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В ТРУДОВОМ ДОГОВОРЕ</w:t>
      </w:r>
    </w:p>
    <w:p w:rsidR="009806A7" w:rsidRDefault="009806A7" w:rsidP="00980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9806A7" w:rsidRDefault="009806A7" w:rsidP="009806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Par4"/>
      <w:bookmarkEnd w:id="0"/>
      <w:r>
        <w:rPr>
          <w:rFonts w:ascii="Times New Roman" w:eastAsiaTheme="minorHAnsi" w:hAnsi="Times New Roman"/>
          <w:b/>
          <w:bCs/>
          <w:sz w:val="28"/>
          <w:szCs w:val="28"/>
        </w:rPr>
        <w:t>I. Общие положения</w:t>
      </w:r>
    </w:p>
    <w:p w:rsidR="009806A7" w:rsidRDefault="009806A7" w:rsidP="0098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806A7" w:rsidRDefault="009806A7" w:rsidP="00980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Порядок определения учебной нагрузки педагогических работников, оговариваемой в трудовом договоре (далее - Порядок), определяет правила определения учебной нагрузки педагогических работников, оговариваемой в трудовом договоре, основания ее изменения, случаи установления верхнего предела учебной нагрузки в зависимости от должности и (или) специальности педагогических работников с учетом особенностей их труда.</w:t>
      </w:r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При определении учебной нагрузки педагогических работников устанавливается ее объем по выполнению учебной (преподавательской) работы во взаимодействии с обучающимися по видам учебной деятельности, установленным учебным планом (индивидуальным учебным планом), текущему контролю успеваемости, промеж</w:t>
      </w:r>
      <w:r w:rsidR="000C16EB">
        <w:rPr>
          <w:rFonts w:ascii="Times New Roman" w:eastAsiaTheme="minorHAnsi" w:hAnsi="Times New Roman"/>
          <w:sz w:val="28"/>
          <w:szCs w:val="28"/>
        </w:rPr>
        <w:t>уточной и итоговой аттестации уча</w:t>
      </w:r>
      <w:r>
        <w:rPr>
          <w:rFonts w:ascii="Times New Roman" w:eastAsiaTheme="minorHAnsi" w:hAnsi="Times New Roman"/>
          <w:sz w:val="28"/>
          <w:szCs w:val="28"/>
        </w:rPr>
        <w:t>щихся.</w:t>
      </w:r>
      <w:proofErr w:type="gramEnd"/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Объем учебной нагрузки педагогических работников, выполняющих учебную (преподавательскую) работу, определяется ежегодно на начало учебного года </w:t>
      </w:r>
      <w:bookmarkStart w:id="1" w:name="_GoBack"/>
      <w:bookmarkEnd w:id="1"/>
      <w:r>
        <w:rPr>
          <w:rFonts w:ascii="Times New Roman" w:eastAsiaTheme="minorHAnsi" w:hAnsi="Times New Roman"/>
          <w:sz w:val="28"/>
          <w:szCs w:val="28"/>
        </w:rPr>
        <w:t xml:space="preserve"> и устанавливается локальным нормативным актом </w:t>
      </w:r>
      <w:r w:rsidR="000C16EB">
        <w:rPr>
          <w:rFonts w:ascii="Times New Roman" w:eastAsiaTheme="minorHAnsi" w:hAnsi="Times New Roman"/>
          <w:sz w:val="28"/>
          <w:szCs w:val="28"/>
        </w:rPr>
        <w:t>Учреждения.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Объем учебной нагрузки, установленный педагогическому работнику, оговаривается в трудовом договоре, заключаемом педагогическим работником с </w:t>
      </w:r>
      <w:r w:rsidR="000C16EB">
        <w:rPr>
          <w:rFonts w:ascii="Times New Roman" w:eastAsiaTheme="minorHAnsi" w:hAnsi="Times New Roman"/>
          <w:sz w:val="28"/>
          <w:szCs w:val="28"/>
        </w:rPr>
        <w:t>Учреждением.</w:t>
      </w:r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10"/>
      <w:bookmarkEnd w:id="2"/>
      <w:r>
        <w:rPr>
          <w:rFonts w:ascii="Times New Roman" w:eastAsiaTheme="minorHAnsi" w:hAnsi="Times New Roman"/>
          <w:sz w:val="28"/>
          <w:szCs w:val="28"/>
        </w:rPr>
        <w:t xml:space="preserve">1.5.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Объем учебной нагрузки педагогических работников, установленный на начало учебного года, не может быть изменен в текущем учебном году по инициативе работодателя за исключением изменения объема учебной нагрузки педагогических работников, указанных в 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подпункте 2.</w:t>
        </w:r>
        <w:r w:rsidR="00EF5933">
          <w:rPr>
            <w:rFonts w:ascii="Times New Roman" w:eastAsiaTheme="minorHAnsi" w:hAnsi="Times New Roman"/>
            <w:color w:val="0000FF"/>
            <w:sz w:val="28"/>
            <w:szCs w:val="28"/>
          </w:rPr>
          <w:t>6</w:t>
        </w:r>
        <w:r>
          <w:rPr>
            <w:rFonts w:ascii="Times New Roman" w:eastAsiaTheme="minorHAnsi" w:hAnsi="Times New Roman"/>
            <w:color w:val="0000FF"/>
            <w:sz w:val="28"/>
            <w:szCs w:val="28"/>
          </w:rPr>
          <w:t>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F5933">
        <w:rPr>
          <w:rFonts w:ascii="Times New Roman" w:eastAsiaTheme="minorHAnsi" w:hAnsi="Times New Roman"/>
          <w:sz w:val="28"/>
          <w:szCs w:val="28"/>
        </w:rPr>
        <w:t>настоящего Положения</w:t>
      </w:r>
      <w:r>
        <w:rPr>
          <w:rFonts w:ascii="Times New Roman" w:eastAsiaTheme="minorHAnsi" w:hAnsi="Times New Roman"/>
          <w:sz w:val="28"/>
          <w:szCs w:val="28"/>
        </w:rPr>
        <w:t>, в сторону ее снижения, связанного с уменьшением количества часов по учебным планам, учебным гра</w:t>
      </w:r>
      <w:r w:rsidR="00EF5933">
        <w:rPr>
          <w:rFonts w:ascii="Times New Roman" w:eastAsiaTheme="minorHAnsi" w:hAnsi="Times New Roman"/>
          <w:sz w:val="28"/>
          <w:szCs w:val="28"/>
        </w:rPr>
        <w:t>фикам, сокращением количества уча</w:t>
      </w:r>
      <w:r>
        <w:rPr>
          <w:rFonts w:ascii="Times New Roman" w:eastAsiaTheme="minorHAnsi" w:hAnsi="Times New Roman"/>
          <w:sz w:val="28"/>
          <w:szCs w:val="28"/>
        </w:rPr>
        <w:t>щихся, занимающихся, групп, сокращением количества классов (классов-комплектов).</w:t>
      </w:r>
      <w:proofErr w:type="gramEnd"/>
    </w:p>
    <w:p w:rsidR="009806A7" w:rsidRPr="0079693C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11"/>
      <w:bookmarkEnd w:id="3"/>
      <w:r>
        <w:rPr>
          <w:rFonts w:ascii="Times New Roman" w:eastAsiaTheme="minorHAnsi" w:hAnsi="Times New Roman"/>
          <w:sz w:val="28"/>
          <w:szCs w:val="28"/>
        </w:rPr>
        <w:t xml:space="preserve">1.6.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Объем учебной нагрузки педагогических работников, установленный в текущем учебном году, не может быть изменен по инициативе работодателя на следующий учебный год (тренировочный период, спортивный сезон) за исключением случаев изменения учебной нагрузки педагогических работников, указанных </w:t>
      </w:r>
      <w:r w:rsidRPr="0079693C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10" w:history="1">
        <w:r w:rsidRPr="0079693C">
          <w:rPr>
            <w:rFonts w:ascii="Times New Roman" w:eastAsiaTheme="minorHAnsi" w:hAnsi="Times New Roman"/>
            <w:sz w:val="28"/>
            <w:szCs w:val="28"/>
          </w:rPr>
          <w:t>пункте 2.</w:t>
        </w:r>
        <w:r w:rsidR="000F2591" w:rsidRPr="0079693C">
          <w:rPr>
            <w:rFonts w:ascii="Times New Roman" w:eastAsiaTheme="minorHAnsi" w:hAnsi="Times New Roman"/>
            <w:sz w:val="28"/>
            <w:szCs w:val="28"/>
          </w:rPr>
          <w:t>6</w:t>
        </w:r>
      </w:hyperlink>
      <w:r w:rsidRPr="0079693C">
        <w:rPr>
          <w:rFonts w:ascii="Times New Roman" w:eastAsiaTheme="minorHAnsi" w:hAnsi="Times New Roman"/>
          <w:sz w:val="28"/>
          <w:szCs w:val="28"/>
        </w:rPr>
        <w:t xml:space="preserve"> </w:t>
      </w:r>
      <w:r w:rsidR="000F2591" w:rsidRPr="0079693C">
        <w:rPr>
          <w:rFonts w:ascii="Times New Roman" w:eastAsiaTheme="minorHAnsi" w:hAnsi="Times New Roman"/>
          <w:sz w:val="28"/>
          <w:szCs w:val="28"/>
        </w:rPr>
        <w:t>настоящего Положения</w:t>
      </w:r>
      <w:r w:rsidRPr="0079693C">
        <w:rPr>
          <w:rFonts w:ascii="Times New Roman" w:eastAsiaTheme="minorHAnsi" w:hAnsi="Times New Roman"/>
          <w:sz w:val="28"/>
          <w:szCs w:val="28"/>
        </w:rPr>
        <w:t>, в сторону ее снижения, связанного с уменьшением количества часов по учебным планам, учебным гра</w:t>
      </w:r>
      <w:r w:rsidR="0061471D" w:rsidRPr="0079693C">
        <w:rPr>
          <w:rFonts w:ascii="Times New Roman" w:eastAsiaTheme="minorHAnsi" w:hAnsi="Times New Roman"/>
          <w:sz w:val="28"/>
          <w:szCs w:val="28"/>
        </w:rPr>
        <w:t>фикам, сокращением количества уча</w:t>
      </w:r>
      <w:r w:rsidRPr="0079693C">
        <w:rPr>
          <w:rFonts w:ascii="Times New Roman" w:eastAsiaTheme="minorHAnsi" w:hAnsi="Times New Roman"/>
          <w:sz w:val="28"/>
          <w:szCs w:val="28"/>
        </w:rPr>
        <w:t>щихся, занимающихся, групп, сокращением количества</w:t>
      </w:r>
      <w:proofErr w:type="gramEnd"/>
      <w:r w:rsidRPr="0079693C">
        <w:rPr>
          <w:rFonts w:ascii="Times New Roman" w:eastAsiaTheme="minorHAnsi" w:hAnsi="Times New Roman"/>
          <w:sz w:val="28"/>
          <w:szCs w:val="28"/>
        </w:rPr>
        <w:t xml:space="preserve"> классов (классов-комплектов).</w:t>
      </w:r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12"/>
      <w:bookmarkEnd w:id="4"/>
      <w:r w:rsidRPr="0079693C">
        <w:rPr>
          <w:rFonts w:ascii="Times New Roman" w:eastAsiaTheme="minorHAnsi" w:hAnsi="Times New Roman"/>
          <w:sz w:val="28"/>
          <w:szCs w:val="28"/>
        </w:rPr>
        <w:lastRenderedPageBreak/>
        <w:t xml:space="preserve">1.7. </w:t>
      </w:r>
      <w:proofErr w:type="gramStart"/>
      <w:r w:rsidRPr="0079693C">
        <w:rPr>
          <w:rFonts w:ascii="Times New Roman" w:eastAsiaTheme="minorHAnsi" w:hAnsi="Times New Roman"/>
          <w:sz w:val="28"/>
          <w:szCs w:val="28"/>
        </w:rPr>
        <w:t xml:space="preserve">Временное или постоянное изменение (увеличение или снижение) объема учебной нагрузки педагогических работников по сравнению с учебной нагрузкой, оговоренной в трудовом договоре, допускается только по соглашению сторон трудового договора, заключаемого в письменной форме, за исключением изменения объема учебной нагрузки педагогических работников в сторону его снижения, предусмотренного </w:t>
      </w:r>
      <w:hyperlink w:anchor="Par10" w:history="1">
        <w:r w:rsidRPr="0079693C">
          <w:rPr>
            <w:rFonts w:ascii="Times New Roman" w:eastAsiaTheme="minorHAnsi" w:hAnsi="Times New Roman"/>
            <w:sz w:val="28"/>
            <w:szCs w:val="28"/>
          </w:rPr>
          <w:t>пунктами 1.5</w:t>
        </w:r>
      </w:hyperlink>
      <w:r w:rsidRPr="0079693C">
        <w:rPr>
          <w:rFonts w:ascii="Times New Roman" w:eastAsiaTheme="minorHAnsi" w:hAnsi="Times New Roman"/>
          <w:sz w:val="28"/>
          <w:szCs w:val="28"/>
        </w:rPr>
        <w:t xml:space="preserve"> и </w:t>
      </w:r>
      <w:hyperlink w:anchor="Par11" w:history="1">
        <w:r w:rsidRPr="0079693C">
          <w:rPr>
            <w:rFonts w:ascii="Times New Roman" w:eastAsiaTheme="minorHAnsi" w:hAnsi="Times New Roman"/>
            <w:sz w:val="28"/>
            <w:szCs w:val="28"/>
          </w:rPr>
          <w:t>1.6</w:t>
        </w:r>
      </w:hyperlink>
      <w:r w:rsidRPr="0079693C">
        <w:rPr>
          <w:rFonts w:ascii="Times New Roman" w:eastAsiaTheme="minorHAnsi" w:hAnsi="Times New Roman"/>
          <w:sz w:val="28"/>
          <w:szCs w:val="28"/>
        </w:rPr>
        <w:t xml:space="preserve"> настоящего</w:t>
      </w:r>
      <w:r>
        <w:rPr>
          <w:rFonts w:ascii="Times New Roman" w:eastAsiaTheme="minorHAnsi" w:hAnsi="Times New Roman"/>
          <w:sz w:val="28"/>
          <w:szCs w:val="28"/>
        </w:rPr>
        <w:t xml:space="preserve"> Порядка.</w:t>
      </w:r>
      <w:proofErr w:type="gramEnd"/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13"/>
      <w:bookmarkEnd w:id="5"/>
      <w:r>
        <w:rPr>
          <w:rFonts w:ascii="Times New Roman" w:eastAsiaTheme="minorHAnsi" w:hAnsi="Times New Roman"/>
          <w:sz w:val="28"/>
          <w:szCs w:val="28"/>
        </w:rPr>
        <w:t>1.8. Об изменениях объема учебной нагрузки (увеличение или снижение), а также о причинах, вызвавших необходимость таких изменений, работодатель обязан уведомить педагогических работников в письменной форме не позднее,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1.9. Локальные нормативные акты </w:t>
      </w:r>
      <w:r w:rsidR="00D95B2B">
        <w:rPr>
          <w:rFonts w:ascii="Times New Roman" w:eastAsiaTheme="minorHAnsi" w:hAnsi="Times New Roman"/>
          <w:sz w:val="28"/>
          <w:szCs w:val="28"/>
        </w:rPr>
        <w:t>Учреждения</w:t>
      </w:r>
      <w:r>
        <w:rPr>
          <w:rFonts w:ascii="Times New Roman" w:eastAsiaTheme="minorHAnsi" w:hAnsi="Times New Roman"/>
          <w:sz w:val="28"/>
          <w:szCs w:val="28"/>
        </w:rPr>
        <w:t>, по вопросам определения учебной нагрузки педагогических работников, осуществляющих учебную (преподавательскую) работу, а также ее изменения принимаются с учетом мнения выборного органа первичной профсоюзной организации.</w:t>
      </w:r>
    </w:p>
    <w:p w:rsidR="009806A7" w:rsidRDefault="009806A7" w:rsidP="0098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53FC3" w:rsidRDefault="009806A7" w:rsidP="00053F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II. Определение учебной нагрузки учителей</w:t>
      </w:r>
      <w:r w:rsidR="00053FC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и преподавателей, </w:t>
      </w:r>
    </w:p>
    <w:p w:rsidR="00053FC3" w:rsidRDefault="009806A7" w:rsidP="0098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для которых норма часов преподавательской</w:t>
      </w:r>
      <w:r w:rsidR="00053FC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работы составляет </w:t>
      </w:r>
    </w:p>
    <w:p w:rsidR="009806A7" w:rsidRDefault="009806A7" w:rsidP="0098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18 часов в неделю за ставку заработной</w:t>
      </w:r>
      <w:r w:rsidR="00053FC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>платы, основания ее изменения</w:t>
      </w:r>
    </w:p>
    <w:p w:rsidR="009806A7" w:rsidRDefault="009806A7" w:rsidP="0098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806A7" w:rsidRDefault="009806A7" w:rsidP="00980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21"/>
      <w:bookmarkEnd w:id="6"/>
      <w:r>
        <w:rPr>
          <w:rFonts w:ascii="Times New Roman" w:eastAsiaTheme="minorHAnsi" w:hAnsi="Times New Roman"/>
          <w:sz w:val="28"/>
          <w:szCs w:val="28"/>
        </w:rPr>
        <w:t xml:space="preserve">2.1. Учебная нагрузка учителей и преподавателей определяется с учетом количества часов по учебным планам, рабочим программам учебных предметов, образовательным программам, кадрового обеспечения </w:t>
      </w:r>
      <w:r w:rsidR="003401DE">
        <w:rPr>
          <w:rFonts w:ascii="Times New Roman" w:eastAsiaTheme="minorHAnsi" w:hAnsi="Times New Roman"/>
          <w:sz w:val="28"/>
          <w:szCs w:val="28"/>
        </w:rPr>
        <w:t>Учреждения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Par22"/>
      <w:bookmarkEnd w:id="7"/>
      <w:r>
        <w:rPr>
          <w:rFonts w:ascii="Times New Roman" w:eastAsiaTheme="minorHAnsi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учителям, которым не может быть обеспечена учебная нагрузка в объеме, соответствующем норме часов учебной (преподавательской) работы, установленной за ставку заработной платы в неделю:</w:t>
      </w:r>
      <w:proofErr w:type="gramEnd"/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1 - 4 классов при передаче преподавания уроков иностранного языка, музыки, изобразительного искусства и физической</w:t>
      </w:r>
      <w:r w:rsidR="00EA0976">
        <w:rPr>
          <w:rFonts w:ascii="Times New Roman" w:eastAsiaTheme="minorHAnsi" w:hAnsi="Times New Roman"/>
          <w:sz w:val="28"/>
          <w:szCs w:val="28"/>
        </w:rPr>
        <w:t xml:space="preserve"> культуры учителям-специалистам.</w:t>
      </w:r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2.3. При определении учебной нагрузки на новый учебный год учителям и преподавателям, для которых организация, осуществляющая образовательную деятельность, является основным местом работы, сохраняется ее объем и обеспечивается преемственность преподавания учебных предметов, курсов, дисциплин (модулей) в классах (классах-комплектах), группах, за исключением случаев, предусмотренных </w:t>
      </w:r>
      <w:hyperlink w:anchor="Par12" w:history="1">
        <w:r w:rsidRPr="0079693C">
          <w:rPr>
            <w:rFonts w:ascii="Times New Roman" w:eastAsiaTheme="minorHAnsi" w:hAnsi="Times New Roman"/>
            <w:sz w:val="28"/>
            <w:szCs w:val="28"/>
          </w:rPr>
          <w:t>пунктом 1.7</w:t>
        </w:r>
      </w:hyperlink>
      <w:r w:rsidRPr="0079693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настоящего Порядка.</w:t>
      </w:r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Сохранение объема учебной нагрузки и преемственность преподавания учебных предметов, курсов, дисциплин (модулей) у учителей и преподавателей выпускных классов, групп обеспечивается путем предоставления им учебной нагрузки в классах (классах-комплектах), группах, в которых впервые начинается </w:t>
      </w:r>
      <w:r>
        <w:rPr>
          <w:rFonts w:ascii="Times New Roman" w:eastAsiaTheme="minorHAnsi" w:hAnsi="Times New Roman"/>
          <w:sz w:val="28"/>
          <w:szCs w:val="28"/>
        </w:rPr>
        <w:lastRenderedPageBreak/>
        <w:t>изучение преподаваемых этими учителями и преподавателями учебных предметов, курсов, дисциплин (модулей).</w:t>
      </w:r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8" w:name="Par30"/>
      <w:bookmarkEnd w:id="8"/>
      <w:r>
        <w:rPr>
          <w:rFonts w:ascii="Times New Roman" w:eastAsiaTheme="minorHAnsi" w:hAnsi="Times New Roman"/>
          <w:sz w:val="28"/>
          <w:szCs w:val="28"/>
        </w:rPr>
        <w:t>2.</w:t>
      </w:r>
      <w:r w:rsidR="00231322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При возложении на учителей </w:t>
      </w:r>
      <w:r w:rsidR="00231322">
        <w:rPr>
          <w:rFonts w:ascii="Times New Roman" w:eastAsiaTheme="minorHAnsi" w:hAnsi="Times New Roman"/>
          <w:sz w:val="28"/>
          <w:szCs w:val="28"/>
        </w:rPr>
        <w:t>Учреждения</w:t>
      </w:r>
      <w:r>
        <w:rPr>
          <w:rFonts w:ascii="Times New Roman" w:eastAsiaTheme="minorHAnsi" w:hAnsi="Times New Roman"/>
          <w:sz w:val="28"/>
          <w:szCs w:val="28"/>
        </w:rPr>
        <w:t xml:space="preserve">, для которых </w:t>
      </w:r>
      <w:r w:rsidR="00B2352F">
        <w:rPr>
          <w:rFonts w:ascii="Times New Roman" w:eastAsiaTheme="minorHAnsi" w:hAnsi="Times New Roman"/>
          <w:sz w:val="28"/>
          <w:szCs w:val="28"/>
        </w:rPr>
        <w:t>Учреждение</w:t>
      </w:r>
      <w:r>
        <w:rPr>
          <w:rFonts w:ascii="Times New Roman" w:eastAsiaTheme="minorHAnsi" w:hAnsi="Times New Roman"/>
          <w:sz w:val="28"/>
          <w:szCs w:val="28"/>
        </w:rPr>
        <w:t xml:space="preserve"> явля</w:t>
      </w:r>
      <w:r w:rsidR="00B2352F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тся основным местом работы, обязанностей по обучению на дому детей, которые по состоянию здоровья не могут посещать </w:t>
      </w:r>
      <w:r w:rsidR="00B2352F">
        <w:rPr>
          <w:rFonts w:ascii="Times New Roman" w:eastAsiaTheme="minorHAnsi" w:hAnsi="Times New Roman"/>
          <w:sz w:val="28"/>
          <w:szCs w:val="28"/>
        </w:rPr>
        <w:t>Учреждение</w:t>
      </w:r>
      <w:r>
        <w:rPr>
          <w:rFonts w:ascii="Times New Roman" w:eastAsiaTheme="minorHAnsi" w:hAnsi="Times New Roman"/>
          <w:sz w:val="28"/>
          <w:szCs w:val="28"/>
        </w:rPr>
        <w:t>, количество часов, установленное для обучения таких детей, включается в учебную нагрузку учителей.</w:t>
      </w:r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9" w:name="Par35"/>
      <w:bookmarkEnd w:id="9"/>
      <w:r>
        <w:rPr>
          <w:rFonts w:ascii="Times New Roman" w:eastAsiaTheme="minorHAnsi" w:hAnsi="Times New Roman"/>
          <w:sz w:val="28"/>
          <w:szCs w:val="28"/>
        </w:rPr>
        <w:t>2.</w:t>
      </w:r>
      <w:r w:rsidR="00231322">
        <w:rPr>
          <w:rFonts w:ascii="Times New Roman" w:eastAsiaTheme="minorHAnsi" w:hAnsi="Times New Roman"/>
          <w:sz w:val="28"/>
          <w:szCs w:val="28"/>
        </w:rPr>
        <w:t>5</w:t>
      </w:r>
      <w:r w:rsidR="00B2352F">
        <w:rPr>
          <w:rFonts w:ascii="Times New Roman" w:eastAsiaTheme="minorHAnsi" w:hAnsi="Times New Roman"/>
          <w:sz w:val="28"/>
          <w:szCs w:val="28"/>
        </w:rPr>
        <w:t>. Наступление каникул для учащихся, в том числе уча</w:t>
      </w:r>
      <w:r>
        <w:rPr>
          <w:rFonts w:ascii="Times New Roman" w:eastAsiaTheme="minorHAnsi" w:hAnsi="Times New Roman"/>
          <w:sz w:val="28"/>
          <w:szCs w:val="28"/>
        </w:rPr>
        <w:t>щихся на дому, не является основанием для уменьшения учителям учебной нагрузки и заработной платы, в том числе в случаях, когда заключение медицинской организации, являющее основанием для организации обучения на дому, действительно только до окончания учебного года.</w:t>
      </w:r>
    </w:p>
    <w:p w:rsidR="009806A7" w:rsidRDefault="009806A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231322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>. Учебная нагрузка, выполненная в порядке замещения временно отсутствующих по болезни и другим причинам учителей и преподавателей, оплачивается дополнительно.</w:t>
      </w:r>
    </w:p>
    <w:p w:rsidR="009806A7" w:rsidRDefault="009806A7" w:rsidP="0098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53FC3" w:rsidRDefault="00B2352F" w:rsidP="00053F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III</w:t>
      </w:r>
      <w:r w:rsidR="009806A7">
        <w:rPr>
          <w:rFonts w:ascii="Times New Roman" w:eastAsiaTheme="minorHAnsi" w:hAnsi="Times New Roman"/>
          <w:b/>
          <w:bCs/>
          <w:sz w:val="28"/>
          <w:szCs w:val="28"/>
        </w:rPr>
        <w:t>. Особенности определения учебной нагрузки</w:t>
      </w:r>
      <w:r w:rsidR="007C5E1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9806A7">
        <w:rPr>
          <w:rFonts w:ascii="Times New Roman" w:eastAsiaTheme="minorHAnsi" w:hAnsi="Times New Roman"/>
          <w:b/>
          <w:bCs/>
          <w:sz w:val="28"/>
          <w:szCs w:val="28"/>
        </w:rPr>
        <w:t xml:space="preserve">педагогических работников, </w:t>
      </w:r>
    </w:p>
    <w:p w:rsidR="00CD2E67" w:rsidRDefault="009806A7" w:rsidP="0098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находящихся в отпуске</w:t>
      </w:r>
      <w:r w:rsidR="007C5E1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>по уходу за ребенком до достижения им</w:t>
      </w:r>
      <w:r w:rsidR="00CD2E67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возраста трех</w:t>
      </w:r>
    </w:p>
    <w:p w:rsidR="00CD2E67" w:rsidRDefault="009806A7" w:rsidP="0098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лет,</w:t>
      </w:r>
      <w:r w:rsidR="007C5E1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>а также лицам, замещающим должности педагогических</w:t>
      </w:r>
      <w:r w:rsidR="007C5E1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работников </w:t>
      </w:r>
    </w:p>
    <w:p w:rsidR="007C5E18" w:rsidRDefault="009806A7" w:rsidP="0098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на определенный срок, по совместительству</w:t>
      </w:r>
      <w:r w:rsidR="007C5E1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либо 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>выполняющим</w:t>
      </w:r>
      <w:proofErr w:type="gram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806A7" w:rsidRDefault="009806A7" w:rsidP="0098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иную работу наряду с работой,</w:t>
      </w:r>
      <w:r w:rsidR="007C5E1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>определенной трудовым договором</w:t>
      </w:r>
    </w:p>
    <w:p w:rsidR="009806A7" w:rsidRDefault="009806A7" w:rsidP="0098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806A7" w:rsidRDefault="00244F59" w:rsidP="00980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806A7">
        <w:rPr>
          <w:rFonts w:ascii="Times New Roman" w:eastAsiaTheme="minorHAnsi" w:hAnsi="Times New Roman"/>
          <w:sz w:val="28"/>
          <w:szCs w:val="28"/>
        </w:rPr>
        <w:t xml:space="preserve">.1. Определение учебной нагрузки учителей, </w:t>
      </w:r>
      <w:r>
        <w:rPr>
          <w:rFonts w:ascii="Times New Roman" w:eastAsiaTheme="minorHAnsi" w:hAnsi="Times New Roman"/>
          <w:sz w:val="28"/>
          <w:szCs w:val="28"/>
        </w:rPr>
        <w:t>педагогов</w:t>
      </w:r>
      <w:r w:rsidR="009806A7">
        <w:rPr>
          <w:rFonts w:ascii="Times New Roman" w:eastAsiaTheme="minorHAnsi" w:hAnsi="Times New Roman"/>
          <w:sz w:val="28"/>
          <w:szCs w:val="28"/>
        </w:rPr>
        <w:t xml:space="preserve">, педагогов дополнительного образования, находящихся в отпуске по уходу за ребенком до достижения им возраста трех лет, осуществляется в соответствии с </w:t>
      </w:r>
      <w:hyperlink w:anchor="Par4" w:history="1">
        <w:r w:rsidR="009806A7" w:rsidRPr="0079693C">
          <w:rPr>
            <w:rFonts w:ascii="Times New Roman" w:eastAsiaTheme="minorHAnsi" w:hAnsi="Times New Roman"/>
            <w:sz w:val="28"/>
            <w:szCs w:val="28"/>
          </w:rPr>
          <w:t>главами I</w:t>
        </w:r>
      </w:hyperlink>
      <w:r w:rsidR="009806A7" w:rsidRPr="0079693C">
        <w:rPr>
          <w:rFonts w:ascii="Times New Roman" w:eastAsiaTheme="minorHAnsi" w:hAnsi="Times New Roman"/>
          <w:sz w:val="28"/>
          <w:szCs w:val="28"/>
        </w:rPr>
        <w:t xml:space="preserve"> - </w:t>
      </w:r>
      <w:hyperlink w:anchor="Par45" w:history="1">
        <w:r w:rsidR="009806A7" w:rsidRPr="0079693C">
          <w:rPr>
            <w:rFonts w:ascii="Times New Roman" w:eastAsiaTheme="minorHAnsi" w:hAnsi="Times New Roman"/>
            <w:sz w:val="28"/>
            <w:szCs w:val="28"/>
          </w:rPr>
          <w:t>I</w:t>
        </w:r>
        <w:r w:rsidR="00547C24" w:rsidRPr="0079693C">
          <w:rPr>
            <w:rFonts w:ascii="Times New Roman" w:eastAsiaTheme="minorHAnsi" w:hAnsi="Times New Roman"/>
            <w:sz w:val="28"/>
            <w:szCs w:val="28"/>
            <w:lang w:val="en-US"/>
          </w:rPr>
          <w:t>I</w:t>
        </w:r>
      </w:hyperlink>
      <w:r w:rsidR="009806A7">
        <w:rPr>
          <w:rFonts w:ascii="Times New Roman" w:eastAsiaTheme="minorHAnsi" w:hAnsi="Times New Roman"/>
          <w:sz w:val="28"/>
          <w:szCs w:val="28"/>
        </w:rPr>
        <w:t xml:space="preserve"> настоящего Порядка соответственно и распределяется на указанный период между другими педагогическими работниками.</w:t>
      </w:r>
    </w:p>
    <w:p w:rsidR="009806A7" w:rsidRDefault="00244F59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806A7">
        <w:rPr>
          <w:rFonts w:ascii="Times New Roman" w:eastAsiaTheme="minorHAnsi" w:hAnsi="Times New Roman"/>
          <w:sz w:val="28"/>
          <w:szCs w:val="28"/>
        </w:rPr>
        <w:t>.2.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работников, а также на период временного замещения вакантной должности до приема на работу постоянного работника.</w:t>
      </w:r>
    </w:p>
    <w:p w:rsidR="009806A7" w:rsidRDefault="00244F59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806A7">
        <w:rPr>
          <w:rFonts w:ascii="Times New Roman" w:eastAsiaTheme="minorHAnsi" w:hAnsi="Times New Roman"/>
          <w:sz w:val="28"/>
          <w:szCs w:val="28"/>
        </w:rPr>
        <w:t>.3. Определение и изменение учебной нагрузки лиц, замещающих должности педагогических работников по совместительству, а также путем замещения таких должностей наряду с работой, определенной трудовым договором (в том числе руководител</w:t>
      </w:r>
      <w:r w:rsidR="00547C24">
        <w:rPr>
          <w:rFonts w:ascii="Times New Roman" w:eastAsiaTheme="minorHAnsi" w:hAnsi="Times New Roman"/>
          <w:sz w:val="28"/>
          <w:szCs w:val="28"/>
        </w:rPr>
        <w:t>ем</w:t>
      </w:r>
      <w:r w:rsidR="009806A7">
        <w:rPr>
          <w:rFonts w:ascii="Times New Roman" w:eastAsiaTheme="minorHAnsi" w:hAnsi="Times New Roman"/>
          <w:sz w:val="28"/>
          <w:szCs w:val="28"/>
        </w:rPr>
        <w:t xml:space="preserve"> </w:t>
      </w:r>
      <w:r w:rsidR="00547C24">
        <w:rPr>
          <w:rFonts w:ascii="Times New Roman" w:eastAsiaTheme="minorHAnsi" w:hAnsi="Times New Roman"/>
          <w:sz w:val="28"/>
          <w:szCs w:val="28"/>
        </w:rPr>
        <w:t>Учреждения</w:t>
      </w:r>
      <w:r w:rsidR="009806A7">
        <w:rPr>
          <w:rFonts w:ascii="Times New Roman" w:eastAsiaTheme="minorHAnsi" w:hAnsi="Times New Roman"/>
          <w:sz w:val="28"/>
          <w:szCs w:val="28"/>
        </w:rPr>
        <w:t>, осуществляющ</w:t>
      </w:r>
      <w:r w:rsidR="00547C24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9806A7">
        <w:rPr>
          <w:rFonts w:ascii="Times New Roman" w:eastAsiaTheme="minorHAnsi" w:hAnsi="Times New Roman"/>
          <w:sz w:val="28"/>
          <w:szCs w:val="28"/>
        </w:rPr>
        <w:t xml:space="preserve">образовательную деятельность, </w:t>
      </w:r>
      <w:r w:rsidR="00547C24">
        <w:rPr>
          <w:rFonts w:ascii="Times New Roman" w:eastAsiaTheme="minorHAnsi" w:hAnsi="Times New Roman"/>
          <w:sz w:val="28"/>
          <w:szCs w:val="28"/>
        </w:rPr>
        <w:t>его</w:t>
      </w:r>
      <w:r w:rsidR="009806A7">
        <w:rPr>
          <w:rFonts w:ascii="Times New Roman" w:eastAsiaTheme="minorHAnsi" w:hAnsi="Times New Roman"/>
          <w:sz w:val="28"/>
          <w:szCs w:val="28"/>
        </w:rPr>
        <w:t xml:space="preserve"> заместителями, другими работниками наряду со своей основной работой), осуществляется в соответствии с </w:t>
      </w:r>
      <w:hyperlink w:anchor="Par4" w:history="1">
        <w:r w:rsidR="009806A7" w:rsidRPr="0079693C">
          <w:rPr>
            <w:rFonts w:ascii="Times New Roman" w:eastAsiaTheme="minorHAnsi" w:hAnsi="Times New Roman"/>
            <w:sz w:val="28"/>
            <w:szCs w:val="28"/>
          </w:rPr>
          <w:t>главами I</w:t>
        </w:r>
      </w:hyperlink>
      <w:r w:rsidR="009806A7" w:rsidRPr="0079693C">
        <w:rPr>
          <w:rFonts w:ascii="Times New Roman" w:eastAsiaTheme="minorHAnsi" w:hAnsi="Times New Roman"/>
          <w:sz w:val="28"/>
          <w:szCs w:val="28"/>
        </w:rPr>
        <w:t xml:space="preserve"> - </w:t>
      </w:r>
      <w:hyperlink w:anchor="Par45" w:history="1">
        <w:r w:rsidR="00DF3AAD" w:rsidRPr="0079693C">
          <w:rPr>
            <w:rFonts w:ascii="Times New Roman" w:eastAsiaTheme="minorHAnsi" w:hAnsi="Times New Roman"/>
            <w:sz w:val="28"/>
            <w:szCs w:val="28"/>
            <w:lang w:val="en-US"/>
          </w:rPr>
          <w:t>II</w:t>
        </w:r>
      </w:hyperlink>
      <w:r w:rsidR="009806A7">
        <w:rPr>
          <w:rFonts w:ascii="Times New Roman" w:eastAsiaTheme="minorHAnsi" w:hAnsi="Times New Roman"/>
          <w:sz w:val="28"/>
          <w:szCs w:val="28"/>
        </w:rPr>
        <w:t xml:space="preserve"> настоящего Порядка.</w:t>
      </w:r>
    </w:p>
    <w:p w:rsidR="009806A7" w:rsidRDefault="00244F59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806A7">
        <w:rPr>
          <w:rFonts w:ascii="Times New Roman" w:eastAsiaTheme="minorHAnsi" w:hAnsi="Times New Roman"/>
          <w:sz w:val="28"/>
          <w:szCs w:val="28"/>
        </w:rPr>
        <w:t xml:space="preserve">.4. Определение учебной нагрузки лицам, замещающим должности педагогических работников наряду с работой, определенной трудовым договором, </w:t>
      </w:r>
      <w:r w:rsidR="009806A7">
        <w:rPr>
          <w:rFonts w:ascii="Times New Roman" w:eastAsiaTheme="minorHAnsi" w:hAnsi="Times New Roman"/>
          <w:sz w:val="28"/>
          <w:szCs w:val="28"/>
        </w:rPr>
        <w:lastRenderedPageBreak/>
        <w:t>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E" w:rsidRDefault="001B7AEE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E" w:rsidRDefault="001B7AEE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E" w:rsidRDefault="001B7AEE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E" w:rsidRDefault="001B7AEE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E" w:rsidRDefault="001B7AEE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E" w:rsidRDefault="001B7AEE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E" w:rsidRDefault="001B7AEE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E" w:rsidRDefault="001B7AEE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E" w:rsidRDefault="001B7AEE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E" w:rsidRDefault="001B7AEE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E" w:rsidRDefault="001B7AEE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A82961" w:rsidP="00E34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961" w:rsidRDefault="00E340C7" w:rsidP="00E340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9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Положением о порядке нормирования труда работников муниципального общеобразовательного учреждения «Средняя школа №6», утвержденным </w:t>
      </w:r>
    </w:p>
    <w:p w:rsidR="00E340C7" w:rsidRPr="00A82961" w:rsidRDefault="00E340C7" w:rsidP="00E340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96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№01-11/7 от 22.01.2020 г. </w:t>
      </w:r>
      <w:proofErr w:type="gramStart"/>
      <w:r w:rsidRPr="00A82961">
        <w:rPr>
          <w:rFonts w:ascii="Times New Roman" w:eastAsia="Times New Roman" w:hAnsi="Times New Roman"/>
          <w:sz w:val="28"/>
          <w:szCs w:val="28"/>
          <w:lang w:eastAsia="ru-RU"/>
        </w:rPr>
        <w:t>ознакомлены</w:t>
      </w:r>
      <w:proofErr w:type="gramEnd"/>
      <w:r w:rsidRPr="00A8296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2693"/>
        <w:gridCol w:w="2268"/>
      </w:tblGrid>
      <w:tr w:rsidR="00E340C7" w:rsidRPr="00E340C7" w:rsidTr="0079693C">
        <w:trPr>
          <w:gridAfter w:val="2"/>
          <w:wAfter w:w="4961" w:type="dxa"/>
        </w:trPr>
        <w:tc>
          <w:tcPr>
            <w:tcW w:w="2660" w:type="dxa"/>
          </w:tcPr>
          <w:p w:rsidR="00E340C7" w:rsidRPr="00E340C7" w:rsidRDefault="00E340C7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E340C7" w:rsidRPr="0079693C" w:rsidRDefault="00E340C7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Автин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Агапова Т.Ю.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Бабаева А.И.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Акимов А.Г.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Борисова И.В.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Арефьева Н.А.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Бурмистрова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Белова О.В.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Войнова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Белова С.А.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Воронина Т.Н.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Белокопытова Е.И.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Вытчикова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Бравая И.Н.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Грачева А.Е.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Варенцова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Гришин Г.Б.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Герасимова Т.И.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Гришин С.Г.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Голубева М.С.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Денисов С.В.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Горшкова И.А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Дубова Н.Ю.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Граевский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Емельянова Г.А.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Гребенкина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К.В.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Зудина В.А.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Грешнев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Исаичева Г.А.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Губинец В.И.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Карповская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Н.С.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Гуренко А.А.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Климова Т.Л.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Гуренко И.Р.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Котова В.Н.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Дудкина Т.Н.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Кузина А.А.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Егоричева Т.А.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Кучумова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Емелина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О.О.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Мелкова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Л.Л.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Епифанова Г.С.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Перемотина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Ершова Л.В.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Птицын О.В.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Жеглова К.А.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Птицына Л.П.</w:t>
            </w:r>
          </w:p>
        </w:tc>
      </w:tr>
      <w:tr w:rsidR="00527026" w:rsidRPr="00E340C7" w:rsidTr="0079693C">
        <w:trPr>
          <w:trHeight w:val="136"/>
        </w:trPr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Захарова И.Л.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Сарычев И.С.</w:t>
            </w:r>
          </w:p>
        </w:tc>
      </w:tr>
      <w:tr w:rsidR="00527026" w:rsidRPr="00E340C7" w:rsidTr="0079693C">
        <w:trPr>
          <w:trHeight w:val="80"/>
        </w:trPr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Зданевич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А.Д.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Смуркова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Кангина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Тихомиров А.А.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Карпова Е.Ю.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Шевелева Н.П.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Карповская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</w:tcPr>
          <w:p w:rsidR="00527026" w:rsidRPr="0079693C" w:rsidRDefault="00527026" w:rsidP="003567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Яркина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Касаткина М.А.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356784" w:rsidRDefault="00527026" w:rsidP="003567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Киняпина Н.М.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356784" w:rsidRDefault="00527026" w:rsidP="003567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026" w:rsidRPr="00E340C7" w:rsidTr="0079693C">
        <w:trPr>
          <w:trHeight w:val="181"/>
        </w:trPr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Киселева Н.В.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356784" w:rsidRDefault="00527026" w:rsidP="003567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026" w:rsidRPr="00E340C7" w:rsidTr="0079693C">
        <w:trPr>
          <w:trHeight w:val="181"/>
        </w:trPr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Кузнецова Е.В.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356784" w:rsidRDefault="00527026" w:rsidP="003567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Курников С.Н.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356784" w:rsidRDefault="00527026" w:rsidP="003567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Лапина И.А.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356784" w:rsidRDefault="00527026" w:rsidP="003567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Липатова И.А.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356784" w:rsidRDefault="00527026" w:rsidP="003567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Морозова М.Р.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Мостов А.Н.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Мостова О.Н.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Петрова Н.Н.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Романычева М.А.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Савасина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 xml:space="preserve">Сафронова Е.Е. 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Сергеичева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Л.Ю.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Сечина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В.М.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Соколова Н.А.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Соколовская Л.А.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Старкова А.С.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Суворова Ю.С.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Тюшков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Устимова Ю.Ю.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 xml:space="preserve">Устимова И.А. 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Федорова И.В.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Фролова М.А.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356784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9693C">
              <w:rPr>
                <w:rFonts w:ascii="Times New Roman" w:hAnsi="Times New Roman"/>
                <w:sz w:val="26"/>
                <w:szCs w:val="26"/>
              </w:rPr>
              <w:t>Циндяйкина Н.А.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356784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693C">
              <w:rPr>
                <w:rFonts w:ascii="Times New Roman" w:hAnsi="Times New Roman"/>
                <w:sz w:val="26"/>
                <w:szCs w:val="26"/>
              </w:rPr>
              <w:t>Ширшина</w:t>
            </w:r>
            <w:proofErr w:type="spellEnd"/>
            <w:r w:rsidRPr="0079693C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26" w:rsidRPr="00E340C7" w:rsidTr="0079693C">
        <w:tc>
          <w:tcPr>
            <w:tcW w:w="2660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27026" w:rsidRPr="0079693C" w:rsidRDefault="00527026" w:rsidP="00527026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026" w:rsidRPr="00E340C7" w:rsidRDefault="00527026" w:rsidP="00E34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40C7" w:rsidRPr="00E340C7" w:rsidRDefault="00E340C7" w:rsidP="00E340C7">
      <w:pPr>
        <w:rPr>
          <w:rFonts w:eastAsia="Times New Roman"/>
          <w:lang w:eastAsia="ru-RU"/>
        </w:rPr>
      </w:pPr>
    </w:p>
    <w:p w:rsidR="00E340C7" w:rsidRDefault="00E340C7" w:rsidP="009806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9806A7" w:rsidRPr="009806A7" w:rsidRDefault="009806A7" w:rsidP="009806A7">
      <w:pPr>
        <w:tabs>
          <w:tab w:val="left" w:pos="3630"/>
        </w:tabs>
      </w:pPr>
    </w:p>
    <w:sectPr w:rsidR="009806A7" w:rsidRPr="009806A7" w:rsidSect="00356784">
      <w:headerReference w:type="default" r:id="rId11"/>
      <w:pgSz w:w="11906" w:h="16838"/>
      <w:pgMar w:top="709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F3" w:rsidRDefault="00D01DF3" w:rsidP="003E1ABE">
      <w:pPr>
        <w:spacing w:after="0" w:line="240" w:lineRule="auto"/>
      </w:pPr>
      <w:r>
        <w:separator/>
      </w:r>
    </w:p>
  </w:endnote>
  <w:endnote w:type="continuationSeparator" w:id="0">
    <w:p w:rsidR="00D01DF3" w:rsidRDefault="00D01DF3" w:rsidP="003E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F3" w:rsidRDefault="00D01DF3" w:rsidP="003E1ABE">
      <w:pPr>
        <w:spacing w:after="0" w:line="240" w:lineRule="auto"/>
      </w:pPr>
      <w:r>
        <w:separator/>
      </w:r>
    </w:p>
  </w:footnote>
  <w:footnote w:type="continuationSeparator" w:id="0">
    <w:p w:rsidR="00D01DF3" w:rsidRDefault="00D01DF3" w:rsidP="003E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665736"/>
      <w:docPartObj>
        <w:docPartGallery w:val="Page Numbers (Top of Page)"/>
        <w:docPartUnique/>
      </w:docPartObj>
    </w:sdtPr>
    <w:sdtContent>
      <w:p w:rsidR="00D01DF3" w:rsidRDefault="00D01D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FFE">
          <w:rPr>
            <w:noProof/>
          </w:rPr>
          <w:t>14</w:t>
        </w:r>
        <w:r>
          <w:fldChar w:fldCharType="end"/>
        </w:r>
      </w:p>
    </w:sdtContent>
  </w:sdt>
  <w:p w:rsidR="00D01DF3" w:rsidRDefault="00D01D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50B"/>
    <w:multiLevelType w:val="hybridMultilevel"/>
    <w:tmpl w:val="EDA8C992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75DA1"/>
    <w:multiLevelType w:val="hybridMultilevel"/>
    <w:tmpl w:val="5B22C2E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D0AC4"/>
    <w:multiLevelType w:val="hybridMultilevel"/>
    <w:tmpl w:val="76F2AC1A"/>
    <w:lvl w:ilvl="0" w:tplc="3878E5D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7624563"/>
    <w:multiLevelType w:val="hybridMultilevel"/>
    <w:tmpl w:val="3C169A1C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AF7B7B"/>
    <w:multiLevelType w:val="hybridMultilevel"/>
    <w:tmpl w:val="C524AF0C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B60C2"/>
    <w:multiLevelType w:val="hybridMultilevel"/>
    <w:tmpl w:val="90C2E7F8"/>
    <w:lvl w:ilvl="0" w:tplc="F3C6B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34574"/>
    <w:multiLevelType w:val="hybridMultilevel"/>
    <w:tmpl w:val="7C289E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9956853"/>
    <w:multiLevelType w:val="multilevel"/>
    <w:tmpl w:val="25F8058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sz w:val="28"/>
      </w:rPr>
    </w:lvl>
  </w:abstractNum>
  <w:abstractNum w:abstractNumId="8">
    <w:nsid w:val="2C3D5471"/>
    <w:multiLevelType w:val="hybridMultilevel"/>
    <w:tmpl w:val="826CD7B0"/>
    <w:lvl w:ilvl="0" w:tplc="F3C6B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537DD"/>
    <w:multiLevelType w:val="multilevel"/>
    <w:tmpl w:val="25F8058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sz w:val="28"/>
      </w:rPr>
    </w:lvl>
  </w:abstractNum>
  <w:abstractNum w:abstractNumId="10">
    <w:nsid w:val="33A50AA7"/>
    <w:multiLevelType w:val="hybridMultilevel"/>
    <w:tmpl w:val="9F90C51A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31FDC"/>
    <w:multiLevelType w:val="hybridMultilevel"/>
    <w:tmpl w:val="CD0E268E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188341A"/>
    <w:multiLevelType w:val="multilevel"/>
    <w:tmpl w:val="25F8058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sz w:val="28"/>
      </w:rPr>
    </w:lvl>
  </w:abstractNum>
  <w:abstractNum w:abstractNumId="14">
    <w:nsid w:val="548F3548"/>
    <w:multiLevelType w:val="multilevel"/>
    <w:tmpl w:val="25F8058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sz w:val="28"/>
      </w:rPr>
    </w:lvl>
  </w:abstractNum>
  <w:abstractNum w:abstractNumId="15">
    <w:nsid w:val="641961ED"/>
    <w:multiLevelType w:val="multilevel"/>
    <w:tmpl w:val="25F8058C"/>
    <w:lvl w:ilvl="0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ascii="Times New Roman" w:hAnsi="Times New Roman" w:hint="default"/>
        <w:sz w:val="28"/>
      </w:rPr>
    </w:lvl>
  </w:abstractNum>
  <w:abstractNum w:abstractNumId="16">
    <w:nsid w:val="6CD753D3"/>
    <w:multiLevelType w:val="hybridMultilevel"/>
    <w:tmpl w:val="19CC01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CF83287"/>
    <w:multiLevelType w:val="hybridMultilevel"/>
    <w:tmpl w:val="50E4C858"/>
    <w:lvl w:ilvl="0" w:tplc="CE2632D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"/>
  </w:num>
  <w:num w:numId="5">
    <w:abstractNumId w:val="4"/>
  </w:num>
  <w:num w:numId="6">
    <w:abstractNumId w:val="10"/>
  </w:num>
  <w:num w:numId="7">
    <w:abstractNumId w:val="15"/>
  </w:num>
  <w:num w:numId="8">
    <w:abstractNumId w:val="16"/>
  </w:num>
  <w:num w:numId="9">
    <w:abstractNumId w:val="11"/>
  </w:num>
  <w:num w:numId="10">
    <w:abstractNumId w:val="13"/>
  </w:num>
  <w:num w:numId="11">
    <w:abstractNumId w:val="7"/>
  </w:num>
  <w:num w:numId="12">
    <w:abstractNumId w:val="0"/>
  </w:num>
  <w:num w:numId="13">
    <w:abstractNumId w:val="3"/>
  </w:num>
  <w:num w:numId="14">
    <w:abstractNumId w:val="9"/>
  </w:num>
  <w:num w:numId="15">
    <w:abstractNumId w:val="8"/>
  </w:num>
  <w:num w:numId="16">
    <w:abstractNumId w:val="5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0B4"/>
    <w:rsid w:val="00005355"/>
    <w:rsid w:val="000205F3"/>
    <w:rsid w:val="00024E3B"/>
    <w:rsid w:val="0003694E"/>
    <w:rsid w:val="00053FC3"/>
    <w:rsid w:val="000735D3"/>
    <w:rsid w:val="00093EA7"/>
    <w:rsid w:val="000A2582"/>
    <w:rsid w:val="000A5D7A"/>
    <w:rsid w:val="000C16EB"/>
    <w:rsid w:val="000D4E34"/>
    <w:rsid w:val="000F2591"/>
    <w:rsid w:val="000F7DA6"/>
    <w:rsid w:val="00104B36"/>
    <w:rsid w:val="00113A17"/>
    <w:rsid w:val="00122C8F"/>
    <w:rsid w:val="001235CF"/>
    <w:rsid w:val="00135997"/>
    <w:rsid w:val="001370FA"/>
    <w:rsid w:val="001878C0"/>
    <w:rsid w:val="001B71C5"/>
    <w:rsid w:val="001B74BE"/>
    <w:rsid w:val="001B7AEE"/>
    <w:rsid w:val="001F1DBB"/>
    <w:rsid w:val="00204517"/>
    <w:rsid w:val="00231322"/>
    <w:rsid w:val="00244F59"/>
    <w:rsid w:val="00253B99"/>
    <w:rsid w:val="00266DF0"/>
    <w:rsid w:val="002862C9"/>
    <w:rsid w:val="00296DD4"/>
    <w:rsid w:val="00297787"/>
    <w:rsid w:val="002A4FFE"/>
    <w:rsid w:val="002A7993"/>
    <w:rsid w:val="002B0B02"/>
    <w:rsid w:val="002B4800"/>
    <w:rsid w:val="002D03CB"/>
    <w:rsid w:val="002D30FF"/>
    <w:rsid w:val="002F4DD7"/>
    <w:rsid w:val="00313CF6"/>
    <w:rsid w:val="0032286E"/>
    <w:rsid w:val="00322F7C"/>
    <w:rsid w:val="00325F76"/>
    <w:rsid w:val="003278B5"/>
    <w:rsid w:val="003401DE"/>
    <w:rsid w:val="00356784"/>
    <w:rsid w:val="003602CD"/>
    <w:rsid w:val="00361942"/>
    <w:rsid w:val="00380ADF"/>
    <w:rsid w:val="003B734B"/>
    <w:rsid w:val="003C410D"/>
    <w:rsid w:val="003E1ABE"/>
    <w:rsid w:val="004208D3"/>
    <w:rsid w:val="00423F1D"/>
    <w:rsid w:val="004328CD"/>
    <w:rsid w:val="0043350B"/>
    <w:rsid w:val="005064EA"/>
    <w:rsid w:val="00527026"/>
    <w:rsid w:val="00532AB8"/>
    <w:rsid w:val="00547C24"/>
    <w:rsid w:val="00563DF9"/>
    <w:rsid w:val="005A5853"/>
    <w:rsid w:val="005B47CA"/>
    <w:rsid w:val="005B6E54"/>
    <w:rsid w:val="005D6F1F"/>
    <w:rsid w:val="005E47F0"/>
    <w:rsid w:val="005F13DC"/>
    <w:rsid w:val="0061471D"/>
    <w:rsid w:val="00666D23"/>
    <w:rsid w:val="00683300"/>
    <w:rsid w:val="00695DD6"/>
    <w:rsid w:val="006C1AF6"/>
    <w:rsid w:val="006D7914"/>
    <w:rsid w:val="006E1AA1"/>
    <w:rsid w:val="006F4B76"/>
    <w:rsid w:val="00762A78"/>
    <w:rsid w:val="0079693C"/>
    <w:rsid w:val="007C5E18"/>
    <w:rsid w:val="007E56DD"/>
    <w:rsid w:val="008052AA"/>
    <w:rsid w:val="00822986"/>
    <w:rsid w:val="00870882"/>
    <w:rsid w:val="00877E60"/>
    <w:rsid w:val="008B0AE8"/>
    <w:rsid w:val="008F15D9"/>
    <w:rsid w:val="0090117D"/>
    <w:rsid w:val="00901840"/>
    <w:rsid w:val="0090347B"/>
    <w:rsid w:val="009151A5"/>
    <w:rsid w:val="00924479"/>
    <w:rsid w:val="00926C0C"/>
    <w:rsid w:val="0093173F"/>
    <w:rsid w:val="00933CFF"/>
    <w:rsid w:val="00934284"/>
    <w:rsid w:val="00940A4A"/>
    <w:rsid w:val="00953FE8"/>
    <w:rsid w:val="009806A7"/>
    <w:rsid w:val="009849CE"/>
    <w:rsid w:val="009D1AA0"/>
    <w:rsid w:val="009F3A77"/>
    <w:rsid w:val="00A22329"/>
    <w:rsid w:val="00A2314C"/>
    <w:rsid w:val="00A420B4"/>
    <w:rsid w:val="00A603B4"/>
    <w:rsid w:val="00A61390"/>
    <w:rsid w:val="00A82961"/>
    <w:rsid w:val="00A9721C"/>
    <w:rsid w:val="00AB5DEF"/>
    <w:rsid w:val="00AD40E8"/>
    <w:rsid w:val="00AE4F7F"/>
    <w:rsid w:val="00AF4418"/>
    <w:rsid w:val="00B17902"/>
    <w:rsid w:val="00B20FD5"/>
    <w:rsid w:val="00B2352F"/>
    <w:rsid w:val="00B41B87"/>
    <w:rsid w:val="00B71753"/>
    <w:rsid w:val="00B74AAA"/>
    <w:rsid w:val="00B80689"/>
    <w:rsid w:val="00BA2CCF"/>
    <w:rsid w:val="00BA51E5"/>
    <w:rsid w:val="00BA72C3"/>
    <w:rsid w:val="00BB12B5"/>
    <w:rsid w:val="00BB7CD2"/>
    <w:rsid w:val="00BC42CA"/>
    <w:rsid w:val="00BC771D"/>
    <w:rsid w:val="00BD27AC"/>
    <w:rsid w:val="00C27773"/>
    <w:rsid w:val="00C33812"/>
    <w:rsid w:val="00C35B2F"/>
    <w:rsid w:val="00C4660F"/>
    <w:rsid w:val="00C835E3"/>
    <w:rsid w:val="00C853B5"/>
    <w:rsid w:val="00C969F3"/>
    <w:rsid w:val="00CA467F"/>
    <w:rsid w:val="00CB1FEB"/>
    <w:rsid w:val="00CB3C50"/>
    <w:rsid w:val="00CB4DEC"/>
    <w:rsid w:val="00CC6D2D"/>
    <w:rsid w:val="00CD2E67"/>
    <w:rsid w:val="00CF0961"/>
    <w:rsid w:val="00D01DF3"/>
    <w:rsid w:val="00D13583"/>
    <w:rsid w:val="00D53F6C"/>
    <w:rsid w:val="00D563CC"/>
    <w:rsid w:val="00D5742A"/>
    <w:rsid w:val="00D73EE6"/>
    <w:rsid w:val="00D818E3"/>
    <w:rsid w:val="00D846EF"/>
    <w:rsid w:val="00D95B2B"/>
    <w:rsid w:val="00DB6207"/>
    <w:rsid w:val="00DE5D13"/>
    <w:rsid w:val="00DF3AAD"/>
    <w:rsid w:val="00E17720"/>
    <w:rsid w:val="00E224F6"/>
    <w:rsid w:val="00E340C7"/>
    <w:rsid w:val="00E376E1"/>
    <w:rsid w:val="00E77A55"/>
    <w:rsid w:val="00E8022D"/>
    <w:rsid w:val="00E9298F"/>
    <w:rsid w:val="00EA0976"/>
    <w:rsid w:val="00EA6B6E"/>
    <w:rsid w:val="00EC21AA"/>
    <w:rsid w:val="00EC6C9F"/>
    <w:rsid w:val="00ED4A1F"/>
    <w:rsid w:val="00EF5933"/>
    <w:rsid w:val="00F01C01"/>
    <w:rsid w:val="00F10616"/>
    <w:rsid w:val="00F112BD"/>
    <w:rsid w:val="00F16E47"/>
    <w:rsid w:val="00F34B00"/>
    <w:rsid w:val="00F42A4F"/>
    <w:rsid w:val="00F620AA"/>
    <w:rsid w:val="00FB6377"/>
    <w:rsid w:val="00FE2B4F"/>
    <w:rsid w:val="00FF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1A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1AB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3E1AB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A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67F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03B4"/>
    <w:pPr>
      <w:ind w:left="720"/>
      <w:contextualSpacing/>
    </w:pPr>
  </w:style>
  <w:style w:type="paragraph" w:styleId="a9">
    <w:name w:val="No Spacing"/>
    <w:uiPriority w:val="1"/>
    <w:qFormat/>
    <w:rsid w:val="0052702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35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678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5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67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D3666250A2B73F1198937872B23FF9F3F8D51987C111ABE6A88E5176488ECF5BF1C070B2E0DDEC24C84473C62E7C8EF7440E2BAEF5E57BeE6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D3666250A2B73F1198937872B23FF9F3F8D51987C111ABE6A88E5176488ECF5BF1C070B2E0DDEC23C84473C62E7C8EF7440E2BAEF5E57BeE6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B4C1-71BE-4D00-B7D5-A8D5468D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15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19</cp:revision>
  <cp:lastPrinted>2020-02-12T06:00:00Z</cp:lastPrinted>
  <dcterms:created xsi:type="dcterms:W3CDTF">2014-03-17T06:34:00Z</dcterms:created>
  <dcterms:modified xsi:type="dcterms:W3CDTF">2020-02-12T06:57:00Z</dcterms:modified>
</cp:coreProperties>
</file>