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2E6CA2" w:rsidTr="002E6CA2">
        <w:tc>
          <w:tcPr>
            <w:tcW w:w="5529" w:type="dxa"/>
            <w:hideMark/>
          </w:tcPr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председатель профкома</w:t>
            </w:r>
          </w:p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 Герасимова Т.И.</w:t>
            </w:r>
          </w:p>
        </w:tc>
        <w:tc>
          <w:tcPr>
            <w:tcW w:w="4927" w:type="dxa"/>
            <w:hideMark/>
          </w:tcPr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МОУ СШ №6</w:t>
            </w:r>
          </w:p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№01-11/208 от 25.08.2016 г.</w:t>
            </w:r>
          </w:p>
        </w:tc>
      </w:tr>
    </w:tbl>
    <w:p w:rsidR="000D16AB" w:rsidRPr="000D16AB" w:rsidRDefault="000D16AB" w:rsidP="000D16AB">
      <w:pPr>
        <w:spacing w:after="0"/>
        <w:ind w:left="7230"/>
        <w:rPr>
          <w:rFonts w:ascii="Times New Roman" w:hAnsi="Times New Roman" w:cs="Times New Roman"/>
          <w:sz w:val="28"/>
        </w:rPr>
      </w:pPr>
    </w:p>
    <w:p w:rsidR="000D16AB" w:rsidRPr="00B665F5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Положение</w:t>
      </w:r>
    </w:p>
    <w:p w:rsidR="000D16AB" w:rsidRPr="00B665F5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 школьном музее</w:t>
      </w:r>
    </w:p>
    <w:p w:rsidR="000D16AB" w:rsidRDefault="000D16AB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6CA2" w:rsidRDefault="002E6CA2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16AB" w:rsidRPr="00B665F5" w:rsidRDefault="000D16AB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Общие положения</w:t>
      </w:r>
    </w:p>
    <w:p w:rsidR="000D16AB" w:rsidRDefault="000D16AB" w:rsidP="00C01AE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музей является структурным подразделением муниципального общеобразовательного учреждения «Средняя школа №6» (далее – школа) и действует на основании Положения о школьном музее (далее – Положение</w:t>
      </w:r>
      <w:r w:rsidR="00253D51">
        <w:rPr>
          <w:rFonts w:ascii="Times New Roman" w:hAnsi="Times New Roman" w:cs="Times New Roman"/>
          <w:sz w:val="28"/>
        </w:rPr>
        <w:t>, Музей</w:t>
      </w:r>
      <w:r>
        <w:rPr>
          <w:rFonts w:ascii="Times New Roman" w:hAnsi="Times New Roman" w:cs="Times New Roman"/>
          <w:sz w:val="28"/>
        </w:rPr>
        <w:t>), Законе «Об образовании в Российской Федерации», в части учета и хранения фондов – Федерального закона «О музейном фонде Российской Федерации и музеях Российской Федерации» от 24.04.1996 №54.</w:t>
      </w:r>
    </w:p>
    <w:p w:rsidR="00C01AE1" w:rsidRPr="00C01AE1" w:rsidRDefault="00C01AE1" w:rsidP="00C01AE1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является систематизированным тематическим собранием подлинны</w:t>
      </w:r>
      <w:r>
        <w:rPr>
          <w:rFonts w:ascii="Times New Roman" w:hAnsi="Times New Roman" w:cs="Times New Roman"/>
          <w:sz w:val="28"/>
        </w:rPr>
        <w:t>х памятников истории, культуры</w:t>
      </w:r>
      <w:r w:rsidRPr="00C01AE1">
        <w:rPr>
          <w:rFonts w:ascii="Times New Roman" w:hAnsi="Times New Roman" w:cs="Times New Roman"/>
          <w:sz w:val="28"/>
        </w:rPr>
        <w:t>, комплектуемым, сохраняемым и экспонируемым в соответствии с действующими правилами. В основе поисковой и собирательской деятельности Музея лежит краеведческий принцип.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является центром культурно-просветительской работы </w:t>
      </w:r>
      <w:r>
        <w:rPr>
          <w:rFonts w:ascii="Times New Roman" w:hAnsi="Times New Roman" w:cs="Times New Roman"/>
          <w:sz w:val="28"/>
        </w:rPr>
        <w:t>школы,</w:t>
      </w:r>
      <w:r w:rsidRPr="00C01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C01AE1">
        <w:rPr>
          <w:rFonts w:ascii="Times New Roman" w:hAnsi="Times New Roman" w:cs="Times New Roman"/>
          <w:sz w:val="28"/>
        </w:rPr>
        <w:t xml:space="preserve">азвивающей </w:t>
      </w:r>
      <w:r>
        <w:rPr>
          <w:rFonts w:ascii="Times New Roman" w:hAnsi="Times New Roman" w:cs="Times New Roman"/>
          <w:sz w:val="28"/>
        </w:rPr>
        <w:t>активность, самостоятельность уча</w:t>
      </w:r>
      <w:r w:rsidRPr="00C01AE1">
        <w:rPr>
          <w:rFonts w:ascii="Times New Roman" w:hAnsi="Times New Roman" w:cs="Times New Roman"/>
          <w:sz w:val="28"/>
        </w:rPr>
        <w:t xml:space="preserve">щихся в процессе сбора, исследования, обработки, оформления и показа музейных предметов и музейных коллекций по профилю и тематике музея, определяемыми задачами </w:t>
      </w:r>
      <w:r w:rsidR="00882EFE">
        <w:rPr>
          <w:rFonts w:ascii="Times New Roman" w:hAnsi="Times New Roman" w:cs="Times New Roman"/>
          <w:sz w:val="28"/>
        </w:rPr>
        <w:t>школы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Организационно-методическим центром по работе с музеями образовательных учреждений</w:t>
      </w:r>
      <w:r w:rsidR="00B665F5">
        <w:rPr>
          <w:rFonts w:ascii="Times New Roman" w:hAnsi="Times New Roman" w:cs="Times New Roman"/>
          <w:sz w:val="28"/>
        </w:rPr>
        <w:t xml:space="preserve"> является государственное образовательное учреждение дополнительного образова</w:t>
      </w:r>
      <w:bookmarkStart w:id="0" w:name="_GoBack"/>
      <w:bookmarkEnd w:id="0"/>
      <w:r w:rsidR="00B665F5">
        <w:rPr>
          <w:rFonts w:ascii="Times New Roman" w:hAnsi="Times New Roman" w:cs="Times New Roman"/>
          <w:sz w:val="28"/>
        </w:rPr>
        <w:t>ния Ярославской области «Центр детского и юношеского туризма и экскурсий» (далее – ГОУ ДО ЯО «Центр детского и ю</w:t>
      </w:r>
      <w:r w:rsidR="004B1831">
        <w:rPr>
          <w:rFonts w:ascii="Times New Roman" w:hAnsi="Times New Roman" w:cs="Times New Roman"/>
          <w:sz w:val="28"/>
        </w:rPr>
        <w:t>ношеского туризма и экскурсий»)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организуется в целях воспитания, обуч</w:t>
      </w:r>
      <w:r w:rsidR="00B665F5">
        <w:rPr>
          <w:rFonts w:ascii="Times New Roman" w:hAnsi="Times New Roman" w:cs="Times New Roman"/>
          <w:sz w:val="28"/>
        </w:rPr>
        <w:t>ения, развития и социализации уча</w:t>
      </w:r>
      <w:r w:rsidRPr="00C01AE1">
        <w:rPr>
          <w:rFonts w:ascii="Times New Roman" w:hAnsi="Times New Roman" w:cs="Times New Roman"/>
          <w:sz w:val="28"/>
        </w:rPr>
        <w:t xml:space="preserve">щихся и призван способствовать формированию у них гражданско-патриотических качеств, творческого развития личности, интеллектуального, общественного и духовного потенциала, расширения кругозора и воспитания познавательных интересов и способностей, овладения </w:t>
      </w:r>
      <w:r w:rsidRPr="00C01AE1">
        <w:rPr>
          <w:rFonts w:ascii="Times New Roman" w:hAnsi="Times New Roman" w:cs="Times New Roman"/>
          <w:sz w:val="28"/>
        </w:rPr>
        <w:lastRenderedPageBreak/>
        <w:t>учащимися практически</w:t>
      </w:r>
      <w:r w:rsidR="00B665F5">
        <w:rPr>
          <w:rFonts w:ascii="Times New Roman" w:hAnsi="Times New Roman" w:cs="Times New Roman"/>
          <w:sz w:val="28"/>
        </w:rPr>
        <w:t>ми</w:t>
      </w:r>
      <w:r w:rsidRPr="00C01AE1">
        <w:rPr>
          <w:rFonts w:ascii="Times New Roman" w:hAnsi="Times New Roman" w:cs="Times New Roman"/>
          <w:sz w:val="28"/>
        </w:rPr>
        <w:t xml:space="preserve"> навык</w:t>
      </w:r>
      <w:r w:rsidR="00B665F5">
        <w:rPr>
          <w:rFonts w:ascii="Times New Roman" w:hAnsi="Times New Roman" w:cs="Times New Roman"/>
          <w:sz w:val="28"/>
        </w:rPr>
        <w:t>ами</w:t>
      </w:r>
      <w:r w:rsidRPr="00C01AE1">
        <w:rPr>
          <w:rFonts w:ascii="Times New Roman" w:hAnsi="Times New Roman" w:cs="Times New Roman"/>
          <w:sz w:val="28"/>
        </w:rPr>
        <w:t xml:space="preserve"> поисковой и исследовательской деятельности, совершенствования образовательного процесса музейными средствами.</w:t>
      </w:r>
    </w:p>
    <w:p w:rsidR="000D16AB" w:rsidRDefault="00C01AE1" w:rsidP="00B665F5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способствует воспитанию у </w:t>
      </w:r>
      <w:r w:rsidR="00B665F5">
        <w:rPr>
          <w:rFonts w:ascii="Times New Roman" w:hAnsi="Times New Roman" w:cs="Times New Roman"/>
          <w:sz w:val="28"/>
        </w:rPr>
        <w:t>учащихся</w:t>
      </w:r>
      <w:r w:rsidRPr="00C01AE1">
        <w:rPr>
          <w:rFonts w:ascii="Times New Roman" w:hAnsi="Times New Roman" w:cs="Times New Roman"/>
          <w:sz w:val="28"/>
        </w:rPr>
        <w:t xml:space="preserve"> бережного отношения к традициям, культуре и истории народ</w:t>
      </w:r>
      <w:r w:rsidR="00B665F5">
        <w:rPr>
          <w:rFonts w:ascii="Times New Roman" w:hAnsi="Times New Roman" w:cs="Times New Roman"/>
          <w:sz w:val="28"/>
        </w:rPr>
        <w:t>а</w:t>
      </w:r>
      <w:r w:rsidRPr="00C01AE1">
        <w:rPr>
          <w:rFonts w:ascii="Times New Roman" w:hAnsi="Times New Roman" w:cs="Times New Roman"/>
          <w:sz w:val="28"/>
        </w:rPr>
        <w:t xml:space="preserve">, приобщению детей и подростков к историческому и духовному наследию </w:t>
      </w:r>
      <w:r w:rsidR="00B665F5">
        <w:rPr>
          <w:rFonts w:ascii="Times New Roman" w:hAnsi="Times New Roman" w:cs="Times New Roman"/>
          <w:sz w:val="28"/>
        </w:rPr>
        <w:t>Гаврилов-Яма</w:t>
      </w:r>
      <w:r w:rsidRPr="00C01AE1">
        <w:rPr>
          <w:rFonts w:ascii="Times New Roman" w:hAnsi="Times New Roman" w:cs="Times New Roman"/>
          <w:sz w:val="28"/>
        </w:rPr>
        <w:t xml:space="preserve"> через практическое участие в сборе</w:t>
      </w:r>
      <w:r w:rsidR="00B665F5">
        <w:rPr>
          <w:rFonts w:ascii="Times New Roman" w:hAnsi="Times New Roman" w:cs="Times New Roman"/>
          <w:sz w:val="28"/>
        </w:rPr>
        <w:t xml:space="preserve"> и хранении документов и материалов</w:t>
      </w:r>
      <w:r w:rsidRPr="00C01AE1">
        <w:rPr>
          <w:rFonts w:ascii="Times New Roman" w:hAnsi="Times New Roman" w:cs="Times New Roman"/>
          <w:sz w:val="28"/>
        </w:rPr>
        <w:t>.</w:t>
      </w:r>
    </w:p>
    <w:p w:rsidR="00B665F5" w:rsidRDefault="00D35343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деятельности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Создание Музея в </w:t>
      </w:r>
      <w:r>
        <w:rPr>
          <w:rFonts w:ascii="Times New Roman" w:hAnsi="Times New Roman" w:cs="Times New Roman"/>
          <w:sz w:val="28"/>
        </w:rPr>
        <w:t>школе</w:t>
      </w:r>
      <w:r w:rsidRPr="00D35343">
        <w:rPr>
          <w:rFonts w:ascii="Times New Roman" w:hAnsi="Times New Roman" w:cs="Times New Roman"/>
          <w:sz w:val="28"/>
        </w:rPr>
        <w:t xml:space="preserve"> является результатом целенаправленной творческой поисково-собирательской краеведческой, туристской, экскурсионн</w:t>
      </w:r>
      <w:r>
        <w:rPr>
          <w:rFonts w:ascii="Times New Roman" w:hAnsi="Times New Roman" w:cs="Times New Roman"/>
          <w:sz w:val="28"/>
        </w:rPr>
        <w:t>ой работы уча</w:t>
      </w:r>
      <w:r w:rsidRPr="00D35343">
        <w:rPr>
          <w:rFonts w:ascii="Times New Roman" w:hAnsi="Times New Roman" w:cs="Times New Roman"/>
          <w:sz w:val="28"/>
        </w:rPr>
        <w:t>щихся и педагогов.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Решение об открытии Музея принимается </w:t>
      </w:r>
      <w:r>
        <w:rPr>
          <w:rFonts w:ascii="Times New Roman" w:hAnsi="Times New Roman" w:cs="Times New Roman"/>
          <w:sz w:val="28"/>
        </w:rPr>
        <w:t>педагогическим советом</w:t>
      </w:r>
      <w:r w:rsidRPr="00D35343">
        <w:rPr>
          <w:rFonts w:ascii="Times New Roman" w:hAnsi="Times New Roman" w:cs="Times New Roman"/>
          <w:sz w:val="28"/>
        </w:rPr>
        <w:t xml:space="preserve">. Учредительным документом о создании Музея является приказ о его организации, издаваемый руководителем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Деятельность Музея регламентируется настоящим Положением и Уставом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Обязательные условия для создания Музея: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систематизированной коллекции музейных предметов, дающей возможность созда</w:t>
      </w:r>
      <w:r w:rsidR="00253D51">
        <w:rPr>
          <w:rFonts w:ascii="Times New Roman" w:hAnsi="Times New Roman" w:cs="Times New Roman"/>
          <w:sz w:val="28"/>
        </w:rPr>
        <w:t>ть Музей определенного профиля и</w:t>
      </w:r>
      <w:r w:rsidRPr="00D35343">
        <w:rPr>
          <w:rFonts w:ascii="Times New Roman" w:hAnsi="Times New Roman" w:cs="Times New Roman"/>
          <w:sz w:val="28"/>
        </w:rPr>
        <w:t xml:space="preserve"> зарегистрированной в Инвентарной книге (Книге учета фондов);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помещения и оборудования, обеспечивающего сохранность музейных предметов и условия их экспонирования;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музейной экспозиции;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</w:t>
      </w:r>
      <w:r>
        <w:rPr>
          <w:rFonts w:ascii="Times New Roman" w:hAnsi="Times New Roman" w:cs="Times New Roman"/>
          <w:sz w:val="28"/>
        </w:rPr>
        <w:t>чие музейного актива из числа уча</w:t>
      </w:r>
      <w:r w:rsidRPr="00D35343">
        <w:rPr>
          <w:rFonts w:ascii="Times New Roman" w:hAnsi="Times New Roman" w:cs="Times New Roman"/>
          <w:sz w:val="28"/>
        </w:rPr>
        <w:t>щихся, педагогов, родителей, выпускников, ветеранов.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Профиль Музея определяется педагогической целесообразностью и характером имеющихся коллекций.</w:t>
      </w:r>
    </w:p>
    <w:p w:rsidR="00D35343" w:rsidRDefault="00D35343" w:rsidP="00D35343">
      <w:pPr>
        <w:pStyle w:val="a3"/>
        <w:numPr>
          <w:ilvl w:val="0"/>
          <w:numId w:val="1"/>
        </w:numPr>
        <w:spacing w:line="360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Функции Музея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1418" w:hanging="851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Основные функции Музея: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lastRenderedPageBreak/>
        <w:t>докум</w:t>
      </w:r>
      <w:r>
        <w:rPr>
          <w:rFonts w:ascii="Times New Roman" w:hAnsi="Times New Roman" w:cs="Times New Roman"/>
          <w:sz w:val="28"/>
        </w:rPr>
        <w:t xml:space="preserve">ентирование истории, культуры </w:t>
      </w:r>
      <w:r w:rsidRPr="00D35343">
        <w:rPr>
          <w:rFonts w:ascii="Times New Roman" w:hAnsi="Times New Roman" w:cs="Times New Roman"/>
          <w:sz w:val="28"/>
        </w:rPr>
        <w:t>родного города, сбора, изучения и хранения музейных предметов;</w:t>
      </w:r>
      <w:r>
        <w:rPr>
          <w:rFonts w:ascii="Times New Roman" w:hAnsi="Times New Roman" w:cs="Times New Roman"/>
          <w:sz w:val="28"/>
        </w:rPr>
        <w:t xml:space="preserve"> документирование истории школы;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осуществление музейными средствами деятельности по воспитанию, обу</w:t>
      </w:r>
      <w:r>
        <w:rPr>
          <w:rFonts w:ascii="Times New Roman" w:hAnsi="Times New Roman" w:cs="Times New Roman"/>
          <w:sz w:val="28"/>
        </w:rPr>
        <w:t>чению, развитию, социализации уча</w:t>
      </w:r>
      <w:r w:rsidRPr="00D35343">
        <w:rPr>
          <w:rFonts w:ascii="Times New Roman" w:hAnsi="Times New Roman" w:cs="Times New Roman"/>
          <w:sz w:val="28"/>
        </w:rPr>
        <w:t>щихся;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экскурсионно-массовой, культурно-просветительской, методической, информационной и иной деятельности, разрешенной законом;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исследовательской деятельности учащихся, ориентированн</w:t>
      </w:r>
      <w:r>
        <w:rPr>
          <w:rFonts w:ascii="Times New Roman" w:hAnsi="Times New Roman" w:cs="Times New Roman"/>
          <w:sz w:val="28"/>
        </w:rPr>
        <w:t>ой</w:t>
      </w:r>
      <w:r w:rsidRPr="00D35343">
        <w:rPr>
          <w:rFonts w:ascii="Times New Roman" w:hAnsi="Times New Roman" w:cs="Times New Roman"/>
          <w:sz w:val="28"/>
        </w:rPr>
        <w:t xml:space="preserve"> на формирование научных творческих инициатив;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постоянное развитие экспозиционно-выставочной работы;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развитие детского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Актив Музея принимает участие в плановых переаттестациях, выставках, конкурсах, смотрах, участвует в районных и городских мероприятиях краеведческой направленности, представляя на них результаты работы по тематике Музея.</w:t>
      </w:r>
    </w:p>
    <w:p w:rsidR="00D35343" w:rsidRPr="00D35343" w:rsidRDefault="00D35343" w:rsidP="00D35343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43">
        <w:rPr>
          <w:rFonts w:ascii="Times New Roman" w:hAnsi="Times New Roman" w:cs="Times New Roman"/>
          <w:b/>
          <w:sz w:val="28"/>
          <w:szCs w:val="28"/>
        </w:rPr>
        <w:t>Учет и обеспечение сохранности фондов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музейных предметов собрания Музея осуществляется раздельно, по основному и научно-вспомогательному фондам Музея:</w:t>
      </w:r>
    </w:p>
    <w:p w:rsidR="00D35343" w:rsidRPr="00D35343" w:rsidRDefault="00984374" w:rsidP="00D35343">
      <w:pPr>
        <w:pStyle w:val="a3"/>
        <w:numPr>
          <w:ilvl w:val="0"/>
          <w:numId w:val="7"/>
        </w:numPr>
        <w:spacing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5343" w:rsidRPr="00D35343">
        <w:rPr>
          <w:rFonts w:ascii="Times New Roman" w:hAnsi="Times New Roman" w:cs="Times New Roman"/>
          <w:sz w:val="28"/>
          <w:szCs w:val="28"/>
        </w:rPr>
        <w:t>чет музейных предметов основного фонда (подлинных памятников м</w:t>
      </w:r>
      <w:r>
        <w:rPr>
          <w:rFonts w:ascii="Times New Roman" w:hAnsi="Times New Roman" w:cs="Times New Roman"/>
          <w:sz w:val="28"/>
          <w:szCs w:val="28"/>
        </w:rPr>
        <w:t>атериальной и духовной культуры</w:t>
      </w:r>
      <w:r w:rsidR="00D35343" w:rsidRPr="00D35343">
        <w:rPr>
          <w:rFonts w:ascii="Times New Roman" w:hAnsi="Times New Roman" w:cs="Times New Roman"/>
          <w:sz w:val="28"/>
          <w:szCs w:val="28"/>
        </w:rPr>
        <w:t xml:space="preserve">) осуществляется в инвентарной книге Музея установленного образца (прошнурованной, пронумерованной и опечатанной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D35343" w:rsidRPr="00D3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D35343" w:rsidRPr="00D35343">
        <w:rPr>
          <w:rFonts w:ascii="Times New Roman" w:hAnsi="Times New Roman" w:cs="Times New Roman"/>
          <w:sz w:val="28"/>
          <w:szCs w:val="28"/>
        </w:rPr>
        <w:t>);</w:t>
      </w:r>
    </w:p>
    <w:p w:rsidR="00D35343" w:rsidRPr="00D35343" w:rsidRDefault="00D35343" w:rsidP="00984374">
      <w:pPr>
        <w:pStyle w:val="a3"/>
        <w:numPr>
          <w:ilvl w:val="0"/>
          <w:numId w:val="7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научно-вспомогательных материалов (копии, макеты, диаграммы, муляжи и т.п.) осуществляется в книге учета научно-вспомогательного фонда.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>Памятники истории и культуры, имеющие особое научное, историческое или художественное значение, включая государственные ордена и медали, а также предметы, сохранность которых не может быть обеспечена Музеем в полной мере, должны быть переданы в соответствующие государственные музеи, архивы и не могут быть включены в фонды Музея.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lastRenderedPageBreak/>
        <w:t xml:space="preserve">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Хранение огнестрельного и холодного оружия, </w:t>
      </w:r>
      <w:r w:rsidR="00984374">
        <w:rPr>
          <w:rFonts w:ascii="Times New Roman" w:hAnsi="Times New Roman" w:cs="Times New Roman"/>
          <w:sz w:val="28"/>
          <w:szCs w:val="28"/>
        </w:rPr>
        <w:t>предметов из драгоценных металлов осуществляется в соответствии с действующим законодательством.</w:t>
      </w:r>
    </w:p>
    <w:p w:rsidR="00D35343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всех фондов Музея несет руководитель </w:t>
      </w:r>
      <w:r w:rsidR="00984374">
        <w:rPr>
          <w:rFonts w:ascii="Times New Roman" w:hAnsi="Times New Roman" w:cs="Times New Roman"/>
          <w:sz w:val="28"/>
          <w:szCs w:val="28"/>
        </w:rPr>
        <w:t>школы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Pr="00984374" w:rsidRDefault="00984374" w:rsidP="00984374">
      <w:pPr>
        <w:numPr>
          <w:ilvl w:val="0"/>
          <w:numId w:val="1"/>
        </w:numPr>
        <w:spacing w:line="360" w:lineRule="auto"/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74">
        <w:rPr>
          <w:rFonts w:ascii="Times New Roman" w:hAnsi="Times New Roman" w:cs="Times New Roman"/>
          <w:b/>
          <w:sz w:val="28"/>
          <w:szCs w:val="28"/>
        </w:rPr>
        <w:t>Руководство деятельностью Музея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Музея несет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984374">
        <w:rPr>
          <w:rFonts w:ascii="Times New Roman" w:hAnsi="Times New Roman" w:cs="Times New Roman"/>
          <w:sz w:val="28"/>
          <w:szCs w:val="28"/>
        </w:rPr>
        <w:t xml:space="preserve">, общее руководство –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84374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практической деятельностью Музея осуществляет руководитель Музея, назначаемый приказом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>Работа Музея осуществляется на ос</w:t>
      </w:r>
      <w:r>
        <w:rPr>
          <w:rFonts w:ascii="Times New Roman" w:hAnsi="Times New Roman" w:cs="Times New Roman"/>
          <w:sz w:val="28"/>
          <w:szCs w:val="28"/>
        </w:rPr>
        <w:t>нове самоуправления. Из числа уча</w:t>
      </w:r>
      <w:r w:rsidRPr="00984374">
        <w:rPr>
          <w:rFonts w:ascii="Times New Roman" w:hAnsi="Times New Roman" w:cs="Times New Roman"/>
          <w:sz w:val="28"/>
          <w:szCs w:val="28"/>
        </w:rPr>
        <w:t xml:space="preserve">щихся избирается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Pr="00984374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984374">
        <w:rPr>
          <w:rFonts w:ascii="Times New Roman" w:eastAsia="Calibri" w:hAnsi="Times New Roman" w:cs="Times New Roman"/>
          <w:sz w:val="28"/>
        </w:rPr>
        <w:t>Создаваемый при музее актив проводит следующую работу: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пополняет фонды музея путем орг</w:t>
      </w:r>
      <w:r>
        <w:t>анизации походов и экспедиций уча</w:t>
      </w:r>
      <w:r w:rsidRPr="00984374">
        <w:t>щихся;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налаживает переписку и личные контакты с различными организациями и лицами, устанавливает связь с другими музеями;</w:t>
      </w:r>
    </w:p>
    <w:p w:rsid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проводит сбор необходимых материалов на основании предварительного изучения литературы и других источников;</w:t>
      </w:r>
    </w:p>
    <w:p w:rsidR="000A1A02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создает и обновляет экспозиции, выставки;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изучает собранный материал и обеспечивает его учет, хранение;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осуществляет создание выставок;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проводит экскурсионно-массовую работу для учащихся и населения</w:t>
      </w:r>
      <w:r w:rsidR="00984374" w:rsidRPr="00984374">
        <w:t>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оказывает содействие учителям в</w:t>
      </w:r>
      <w:r w:rsidR="00984374" w:rsidRPr="00984374">
        <w:t xml:space="preserve"> ис</w:t>
      </w:r>
      <w:r>
        <w:t>пользовании музейных материалов;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lastRenderedPageBreak/>
        <w:t>участвует в городских (районных), областных краеведческих конференциях, олимпиадах, представляя результаты работы юных исследователей по тематике музея.</w:t>
      </w:r>
    </w:p>
    <w:p w:rsidR="00984374" w:rsidRDefault="00984374" w:rsidP="000A1A02">
      <w:pPr>
        <w:pStyle w:val="1"/>
        <w:numPr>
          <w:ilvl w:val="1"/>
          <w:numId w:val="1"/>
        </w:numPr>
        <w:tabs>
          <w:tab w:val="left" w:pos="1418"/>
        </w:tabs>
        <w:ind w:left="0" w:firstLine="567"/>
      </w:pPr>
      <w:r w:rsidRPr="000A1A02">
        <w:t>Совет музея формируется из представителей музейного актива. Совет музея осуществляет руково</w:t>
      </w:r>
      <w:r w:rsidR="000A1A02">
        <w:t>дство работой музея в единстве</w:t>
      </w:r>
      <w:r w:rsidRPr="000A1A02">
        <w:t xml:space="preserve"> внеурочной и воспитательной работ</w:t>
      </w:r>
      <w:r w:rsidR="000A1A02">
        <w:t>ы</w:t>
      </w:r>
      <w:r w:rsidRPr="000A1A02">
        <w:t xml:space="preserve">, проводимой в </w:t>
      </w:r>
      <w:r w:rsidR="000A1A02">
        <w:t>школе</w:t>
      </w:r>
      <w:r w:rsidRPr="000A1A02">
        <w:t xml:space="preserve">. </w:t>
      </w:r>
    </w:p>
    <w:p w:rsidR="000A1A02" w:rsidRPr="000A1A02" w:rsidRDefault="000A1A02" w:rsidP="000A1A02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2">
        <w:rPr>
          <w:rFonts w:ascii="Times New Roman" w:hAnsi="Times New Roman" w:cs="Times New Roman"/>
          <w:b/>
          <w:sz w:val="28"/>
          <w:szCs w:val="28"/>
        </w:rPr>
        <w:t>Порядок аттестации Музе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является плановым мероприятием, направленным на выявление состояния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и определения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A1A02">
        <w:rPr>
          <w:rFonts w:ascii="Times New Roman" w:hAnsi="Times New Roman" w:cs="Times New Roman"/>
          <w:sz w:val="28"/>
          <w:szCs w:val="28"/>
        </w:rPr>
        <w:t xml:space="preserve"> роли в учебно-воспитательном процессе.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Переаттестация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проводится через каждые пять лет. </w:t>
      </w:r>
    </w:p>
    <w:p w:rsidR="000A1A02" w:rsidRPr="000A1A02" w:rsidRDefault="000A1A02" w:rsidP="000A1A02">
      <w:pPr>
        <w:pStyle w:val="a3"/>
        <w:tabs>
          <w:tab w:val="left" w:pos="1418"/>
        </w:tabs>
        <w:spacing w:line="36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0A1A02" w:rsidRDefault="000A1A02" w:rsidP="000A1A02">
      <w:pPr>
        <w:pStyle w:val="a3"/>
        <w:numPr>
          <w:ilvl w:val="0"/>
          <w:numId w:val="1"/>
        </w:numPr>
        <w:tabs>
          <w:tab w:val="left" w:pos="1418"/>
        </w:tabs>
        <w:spacing w:before="240"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деятельности Музея</w:t>
      </w:r>
    </w:p>
    <w:p w:rsidR="000A1A02" w:rsidRPr="000A1A02" w:rsidRDefault="000A1A02" w:rsidP="000A1A02">
      <w:pPr>
        <w:pStyle w:val="a3"/>
        <w:tabs>
          <w:tab w:val="left" w:pos="1418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p w:rsidR="000A1A02" w:rsidRDefault="000A1A02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A1A02">
        <w:rPr>
          <w:rFonts w:ascii="Times New Roman" w:hAnsi="Times New Roman" w:cs="Times New Roman"/>
          <w:sz w:val="28"/>
        </w:rPr>
        <w:t xml:space="preserve">Вопрос о прекращении деятельности Музея, а также о дальнейшем использовании музейных коллекций, решается </w:t>
      </w:r>
      <w:r>
        <w:rPr>
          <w:rFonts w:ascii="Times New Roman" w:hAnsi="Times New Roman" w:cs="Times New Roman"/>
          <w:sz w:val="28"/>
        </w:rPr>
        <w:t>директором школы</w:t>
      </w:r>
      <w:r w:rsidRPr="000A1A02">
        <w:rPr>
          <w:rFonts w:ascii="Times New Roman" w:hAnsi="Times New Roman" w:cs="Times New Roman"/>
          <w:sz w:val="28"/>
        </w:rPr>
        <w:t xml:space="preserve"> по согласованию с Учредителем. Принятое решение доводится до сведения Аттестационной комиссии. Без решения вопроса о передаче фондов, закрепленного соответствующим актом, прекращение деятельности Музея не допускается. </w:t>
      </w:r>
    </w:p>
    <w:p w:rsidR="004A69CA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A69CA">
        <w:rPr>
          <w:rFonts w:ascii="Times New Roman" w:hAnsi="Times New Roman" w:cs="Times New Roman"/>
          <w:sz w:val="28"/>
        </w:rPr>
        <w:t>Для передачи фондов Музея в профильный музей или музей другого учреждения создается специальная комиссия из представителей органа управления образованием администрации района и соответствующих учреждений</w:t>
      </w:r>
      <w:r>
        <w:rPr>
          <w:rFonts w:ascii="Times New Roman" w:hAnsi="Times New Roman" w:cs="Times New Roman"/>
          <w:sz w:val="28"/>
        </w:rPr>
        <w:t>.</w:t>
      </w:r>
    </w:p>
    <w:p w:rsidR="004A69CA" w:rsidRPr="000A1A02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школьного музея при закрытии передается в отдел управления образования Гаврилов-Ямского муниципального района.</w:t>
      </w:r>
    </w:p>
    <w:p w:rsidR="000A1A02" w:rsidRPr="000A1A02" w:rsidRDefault="000A1A02" w:rsidP="000A1A02">
      <w:pPr>
        <w:tabs>
          <w:tab w:val="left" w:pos="1418"/>
        </w:tabs>
        <w:spacing w:before="24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0A1A02" w:rsidRPr="000A1A02" w:rsidRDefault="000A1A02" w:rsidP="000A1A02">
      <w:pPr>
        <w:pStyle w:val="1"/>
        <w:tabs>
          <w:tab w:val="left" w:pos="1418"/>
        </w:tabs>
        <w:ind w:left="567" w:firstLine="0"/>
      </w:pPr>
    </w:p>
    <w:p w:rsidR="00D35343" w:rsidRPr="00D35343" w:rsidRDefault="00D35343" w:rsidP="00D353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5343" w:rsidRPr="00D35343" w:rsidRDefault="00D35343" w:rsidP="00D35343">
      <w:pPr>
        <w:spacing w:line="360" w:lineRule="auto"/>
        <w:rPr>
          <w:rFonts w:ascii="Times New Roman" w:hAnsi="Times New Roman" w:cs="Times New Roman"/>
          <w:sz w:val="28"/>
        </w:rPr>
      </w:pPr>
    </w:p>
    <w:p w:rsidR="000D16AB" w:rsidRPr="000D16AB" w:rsidRDefault="000D16AB" w:rsidP="000D16A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D16AB" w:rsidRPr="000D16AB" w:rsidSect="00882E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319"/>
    <w:multiLevelType w:val="multilevel"/>
    <w:tmpl w:val="3E6AC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12D1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FA359B"/>
    <w:multiLevelType w:val="multilevel"/>
    <w:tmpl w:val="022458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D100C7"/>
    <w:multiLevelType w:val="multilevel"/>
    <w:tmpl w:val="6AF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4B4CBE"/>
    <w:multiLevelType w:val="hybridMultilevel"/>
    <w:tmpl w:val="78E8D56A"/>
    <w:lvl w:ilvl="0" w:tplc="23EA1118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5F77A5F"/>
    <w:multiLevelType w:val="multilevel"/>
    <w:tmpl w:val="D76E561C"/>
    <w:lvl w:ilvl="0">
      <w:start w:val="2"/>
      <w:numFmt w:val="none"/>
      <w:lvlText w:val="5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1288"/>
        </w:tabs>
        <w:ind w:left="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7C95CBC"/>
    <w:multiLevelType w:val="hybridMultilevel"/>
    <w:tmpl w:val="AFBEAD90"/>
    <w:lvl w:ilvl="0" w:tplc="694E33B4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3F6793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D657026"/>
    <w:multiLevelType w:val="hybridMultilevel"/>
    <w:tmpl w:val="4BC2EA8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F5F23"/>
    <w:multiLevelType w:val="hybridMultilevel"/>
    <w:tmpl w:val="31469ED2"/>
    <w:lvl w:ilvl="0" w:tplc="694E33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1E6304"/>
    <w:multiLevelType w:val="hybridMultilevel"/>
    <w:tmpl w:val="DA5C8B8C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6AB"/>
    <w:rsid w:val="000A1A02"/>
    <w:rsid w:val="000D16AB"/>
    <w:rsid w:val="00253D51"/>
    <w:rsid w:val="002E6CA2"/>
    <w:rsid w:val="00330CA1"/>
    <w:rsid w:val="003522B0"/>
    <w:rsid w:val="00414288"/>
    <w:rsid w:val="004231E7"/>
    <w:rsid w:val="004A69CA"/>
    <w:rsid w:val="004B1831"/>
    <w:rsid w:val="006461F9"/>
    <w:rsid w:val="006E7504"/>
    <w:rsid w:val="00882EFE"/>
    <w:rsid w:val="00984374"/>
    <w:rsid w:val="00AC763C"/>
    <w:rsid w:val="00B665F5"/>
    <w:rsid w:val="00C01AE1"/>
    <w:rsid w:val="00C3392A"/>
    <w:rsid w:val="00D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AB"/>
    <w:pPr>
      <w:ind w:left="720"/>
      <w:contextualSpacing/>
    </w:pPr>
  </w:style>
  <w:style w:type="paragraph" w:customStyle="1" w:styleId="1">
    <w:name w:val="Стиль1"/>
    <w:basedOn w:val="a"/>
    <w:rsid w:val="009843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E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2016-10-10T04:34:00Z</dcterms:created>
  <dcterms:modified xsi:type="dcterms:W3CDTF">2017-10-24T06:31:00Z</dcterms:modified>
</cp:coreProperties>
</file>