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E14" w:rsidRDefault="00316E14"/>
    <w:p w:rsidR="00316E14" w:rsidRDefault="00316E14"/>
    <w:p w:rsidR="00316E14" w:rsidRDefault="00316E14"/>
    <w:p w:rsidR="00316E14" w:rsidRDefault="00316E14"/>
    <w:p w:rsidR="00316E14" w:rsidRDefault="00316E14"/>
    <w:tbl>
      <w:tblPr>
        <w:tblW w:w="8648" w:type="dxa"/>
        <w:jc w:val="center"/>
        <w:shd w:val="clear" w:color="auto" w:fill="FFFFFF"/>
        <w:tblCellMar>
          <w:top w:w="15" w:type="dxa"/>
          <w:left w:w="15" w:type="dxa"/>
          <w:bottom w:w="15" w:type="dxa"/>
          <w:right w:w="15" w:type="dxa"/>
        </w:tblCellMar>
        <w:tblLook w:val="04A0"/>
      </w:tblPr>
      <w:tblGrid>
        <w:gridCol w:w="8648"/>
      </w:tblGrid>
      <w:tr w:rsidR="00550B17" w:rsidRPr="00316E14" w:rsidTr="00316E14">
        <w:trPr>
          <w:trHeight w:val="527"/>
          <w:jc w:val="center"/>
        </w:trPr>
        <w:tc>
          <w:tcPr>
            <w:tcW w:w="5000" w:type="pct"/>
            <w:shd w:val="clear" w:color="auto" w:fill="FFFFFF"/>
            <w:vAlign w:val="center"/>
            <w:hideMark/>
          </w:tcPr>
          <w:p w:rsidR="00550B17" w:rsidRDefault="00F64806" w:rsidP="00550B17">
            <w:pPr>
              <w:spacing w:after="0" w:line="240" w:lineRule="auto"/>
              <w:jc w:val="center"/>
              <w:rPr>
                <w:rFonts w:ascii="Times New Roman" w:hAnsi="Times New Roman" w:cs="Times New Roman"/>
                <w:b/>
                <w:sz w:val="48"/>
                <w:szCs w:val="48"/>
              </w:rPr>
            </w:pPr>
            <w:hyperlink r:id="rId4" w:history="1">
              <w:r w:rsidR="00550B17" w:rsidRPr="00316E14">
                <w:rPr>
                  <w:rFonts w:ascii="Times New Roman" w:eastAsia="Times New Roman" w:hAnsi="Times New Roman" w:cs="Times New Roman"/>
                  <w:b/>
                  <w:bCs/>
                  <w:sz w:val="48"/>
                  <w:szCs w:val="48"/>
                  <w:lang w:eastAsia="ru-RU"/>
                </w:rPr>
                <w:t> Методы профилактики суицидального поведения среди подростков</w:t>
              </w:r>
            </w:hyperlink>
          </w:p>
          <w:p w:rsidR="00316E14" w:rsidRDefault="00316E14" w:rsidP="00550B17">
            <w:pPr>
              <w:spacing w:after="0" w:line="240" w:lineRule="auto"/>
              <w:jc w:val="center"/>
              <w:rPr>
                <w:rFonts w:ascii="Times New Roman" w:hAnsi="Times New Roman" w:cs="Times New Roman"/>
                <w:b/>
                <w:sz w:val="48"/>
                <w:szCs w:val="48"/>
              </w:rPr>
            </w:pPr>
          </w:p>
          <w:p w:rsidR="00316E14" w:rsidRDefault="00316E14" w:rsidP="00550B17">
            <w:pPr>
              <w:spacing w:after="0" w:line="240" w:lineRule="auto"/>
              <w:jc w:val="center"/>
              <w:rPr>
                <w:rFonts w:ascii="Times New Roman" w:hAnsi="Times New Roman" w:cs="Times New Roman"/>
                <w:b/>
                <w:sz w:val="48"/>
                <w:szCs w:val="48"/>
              </w:rPr>
            </w:pPr>
          </w:p>
          <w:p w:rsidR="00316E14" w:rsidRDefault="00316E14" w:rsidP="00550B17">
            <w:pPr>
              <w:spacing w:after="0" w:line="240" w:lineRule="auto"/>
              <w:jc w:val="center"/>
              <w:rPr>
                <w:rFonts w:ascii="Times New Roman" w:hAnsi="Times New Roman" w:cs="Times New Roman"/>
                <w:b/>
                <w:sz w:val="48"/>
                <w:szCs w:val="48"/>
              </w:rPr>
            </w:pPr>
          </w:p>
          <w:p w:rsidR="00316E14" w:rsidRDefault="00316E14" w:rsidP="00550B17">
            <w:pPr>
              <w:spacing w:after="0" w:line="240" w:lineRule="auto"/>
              <w:jc w:val="center"/>
              <w:rPr>
                <w:rFonts w:ascii="Times New Roman" w:hAnsi="Times New Roman" w:cs="Times New Roman"/>
                <w:b/>
                <w:sz w:val="48"/>
                <w:szCs w:val="48"/>
              </w:rPr>
            </w:pPr>
          </w:p>
          <w:p w:rsidR="00316E14" w:rsidRDefault="00316E14" w:rsidP="00550B17">
            <w:pPr>
              <w:spacing w:after="0" w:line="240" w:lineRule="auto"/>
              <w:jc w:val="center"/>
              <w:rPr>
                <w:rFonts w:ascii="Times New Roman" w:hAnsi="Times New Roman" w:cs="Times New Roman"/>
                <w:b/>
                <w:sz w:val="48"/>
                <w:szCs w:val="48"/>
              </w:rPr>
            </w:pPr>
          </w:p>
          <w:p w:rsidR="00316E14" w:rsidRDefault="00316E14" w:rsidP="00550B17">
            <w:pPr>
              <w:spacing w:after="0" w:line="240" w:lineRule="auto"/>
              <w:jc w:val="center"/>
              <w:rPr>
                <w:rFonts w:ascii="Times New Roman" w:hAnsi="Times New Roman" w:cs="Times New Roman"/>
                <w:b/>
                <w:sz w:val="48"/>
                <w:szCs w:val="48"/>
              </w:rPr>
            </w:pPr>
          </w:p>
          <w:p w:rsidR="00316E14" w:rsidRDefault="00316E14" w:rsidP="00550B17">
            <w:pPr>
              <w:spacing w:after="0" w:line="240" w:lineRule="auto"/>
              <w:jc w:val="center"/>
              <w:rPr>
                <w:rFonts w:ascii="Times New Roman" w:hAnsi="Times New Roman" w:cs="Times New Roman"/>
                <w:b/>
                <w:sz w:val="48"/>
                <w:szCs w:val="48"/>
              </w:rPr>
            </w:pPr>
          </w:p>
          <w:p w:rsidR="00316E14" w:rsidRDefault="00316E14" w:rsidP="00550B17">
            <w:pPr>
              <w:spacing w:after="0" w:line="240" w:lineRule="auto"/>
              <w:jc w:val="center"/>
              <w:rPr>
                <w:rFonts w:ascii="Times New Roman" w:hAnsi="Times New Roman" w:cs="Times New Roman"/>
                <w:b/>
                <w:sz w:val="48"/>
                <w:szCs w:val="48"/>
              </w:rPr>
            </w:pPr>
          </w:p>
          <w:p w:rsidR="00316E14" w:rsidRDefault="00316E14" w:rsidP="00550B17">
            <w:pPr>
              <w:spacing w:after="0" w:line="240" w:lineRule="auto"/>
              <w:jc w:val="center"/>
              <w:rPr>
                <w:rFonts w:ascii="Times New Roman" w:hAnsi="Times New Roman" w:cs="Times New Roman"/>
                <w:b/>
                <w:sz w:val="48"/>
                <w:szCs w:val="48"/>
              </w:rPr>
            </w:pPr>
          </w:p>
          <w:p w:rsidR="00316E14" w:rsidRDefault="00316E14" w:rsidP="00550B17">
            <w:pPr>
              <w:spacing w:after="0" w:line="240" w:lineRule="auto"/>
              <w:jc w:val="center"/>
              <w:rPr>
                <w:rFonts w:ascii="Times New Roman" w:hAnsi="Times New Roman" w:cs="Times New Roman"/>
                <w:b/>
                <w:sz w:val="48"/>
                <w:szCs w:val="48"/>
              </w:rPr>
            </w:pPr>
          </w:p>
          <w:p w:rsidR="00316E14" w:rsidRDefault="00316E14" w:rsidP="00550B17">
            <w:pPr>
              <w:spacing w:after="0" w:line="240" w:lineRule="auto"/>
              <w:jc w:val="center"/>
              <w:rPr>
                <w:rFonts w:ascii="Times New Roman" w:hAnsi="Times New Roman" w:cs="Times New Roman"/>
                <w:b/>
                <w:sz w:val="48"/>
                <w:szCs w:val="48"/>
              </w:rPr>
            </w:pPr>
          </w:p>
          <w:p w:rsidR="00316E14" w:rsidRDefault="00316E14" w:rsidP="00550B17">
            <w:pPr>
              <w:spacing w:after="0" w:line="240" w:lineRule="auto"/>
              <w:jc w:val="center"/>
              <w:rPr>
                <w:rFonts w:ascii="Times New Roman" w:hAnsi="Times New Roman" w:cs="Times New Roman"/>
                <w:b/>
                <w:sz w:val="48"/>
                <w:szCs w:val="48"/>
              </w:rPr>
            </w:pPr>
          </w:p>
          <w:p w:rsidR="00316E14" w:rsidRDefault="00316E14" w:rsidP="00550B17">
            <w:pPr>
              <w:spacing w:after="0" w:line="240" w:lineRule="auto"/>
              <w:jc w:val="center"/>
              <w:rPr>
                <w:rFonts w:ascii="Times New Roman" w:hAnsi="Times New Roman" w:cs="Times New Roman"/>
                <w:b/>
                <w:sz w:val="48"/>
                <w:szCs w:val="48"/>
              </w:rPr>
            </w:pPr>
          </w:p>
          <w:p w:rsidR="00316E14" w:rsidRDefault="00316E14" w:rsidP="00550B17">
            <w:pPr>
              <w:spacing w:after="0" w:line="240" w:lineRule="auto"/>
              <w:jc w:val="center"/>
              <w:rPr>
                <w:rFonts w:ascii="Times New Roman" w:hAnsi="Times New Roman" w:cs="Times New Roman"/>
                <w:b/>
                <w:sz w:val="48"/>
                <w:szCs w:val="48"/>
              </w:rPr>
            </w:pPr>
          </w:p>
          <w:p w:rsidR="00316E14" w:rsidRDefault="00316E14" w:rsidP="00550B17">
            <w:pPr>
              <w:spacing w:after="0" w:line="240" w:lineRule="auto"/>
              <w:jc w:val="center"/>
              <w:rPr>
                <w:rFonts w:ascii="Times New Roman" w:hAnsi="Times New Roman" w:cs="Times New Roman"/>
                <w:b/>
                <w:sz w:val="48"/>
                <w:szCs w:val="48"/>
              </w:rPr>
            </w:pPr>
          </w:p>
          <w:p w:rsidR="00316E14" w:rsidRDefault="00316E14" w:rsidP="00550B17">
            <w:pPr>
              <w:spacing w:after="0" w:line="240" w:lineRule="auto"/>
              <w:jc w:val="center"/>
              <w:rPr>
                <w:rFonts w:ascii="Times New Roman" w:hAnsi="Times New Roman" w:cs="Times New Roman"/>
                <w:b/>
                <w:sz w:val="48"/>
                <w:szCs w:val="48"/>
              </w:rPr>
            </w:pPr>
          </w:p>
          <w:p w:rsidR="00316E14" w:rsidRDefault="00316E14" w:rsidP="00550B17">
            <w:pPr>
              <w:spacing w:after="0" w:line="240" w:lineRule="auto"/>
              <w:jc w:val="center"/>
              <w:rPr>
                <w:rFonts w:ascii="Times New Roman" w:hAnsi="Times New Roman" w:cs="Times New Roman"/>
                <w:b/>
                <w:sz w:val="48"/>
                <w:szCs w:val="48"/>
              </w:rPr>
            </w:pPr>
          </w:p>
          <w:p w:rsidR="00316E14" w:rsidRPr="00316E14" w:rsidRDefault="00316E14" w:rsidP="00316E14">
            <w:pPr>
              <w:spacing w:after="0" w:line="240" w:lineRule="auto"/>
              <w:rPr>
                <w:rFonts w:ascii="Times New Roman" w:eastAsia="Times New Roman" w:hAnsi="Times New Roman" w:cs="Times New Roman"/>
                <w:b/>
                <w:bCs/>
                <w:sz w:val="48"/>
                <w:szCs w:val="48"/>
                <w:lang w:eastAsia="ru-RU"/>
              </w:rPr>
            </w:pPr>
          </w:p>
        </w:tc>
      </w:tr>
    </w:tbl>
    <w:p w:rsidR="00550B17" w:rsidRPr="00550B17" w:rsidRDefault="00550B17" w:rsidP="00550B17">
      <w:pPr>
        <w:spacing w:after="0" w:line="240" w:lineRule="auto"/>
        <w:rPr>
          <w:rFonts w:ascii="Times New Roman" w:eastAsia="Times New Roman" w:hAnsi="Times New Roman" w:cs="Times New Roman"/>
          <w:vanish/>
          <w:sz w:val="24"/>
          <w:szCs w:val="24"/>
          <w:lang w:eastAsia="ru-RU"/>
        </w:rPr>
      </w:pPr>
    </w:p>
    <w:tbl>
      <w:tblPr>
        <w:tblW w:w="9229" w:type="dxa"/>
        <w:shd w:val="clear" w:color="auto" w:fill="FFFFFF"/>
        <w:tblCellMar>
          <w:top w:w="15" w:type="dxa"/>
          <w:left w:w="15" w:type="dxa"/>
          <w:bottom w:w="15" w:type="dxa"/>
          <w:right w:w="15" w:type="dxa"/>
        </w:tblCellMar>
        <w:tblLook w:val="04A0"/>
      </w:tblPr>
      <w:tblGrid>
        <w:gridCol w:w="9229"/>
      </w:tblGrid>
      <w:tr w:rsidR="00550B17" w:rsidRPr="00550B17" w:rsidTr="00550B17">
        <w:tc>
          <w:tcPr>
            <w:tcW w:w="9229" w:type="dxa"/>
            <w:shd w:val="clear" w:color="auto" w:fill="FFFFFF"/>
            <w:vAlign w:val="center"/>
            <w:hideMark/>
          </w:tcPr>
          <w:p w:rsidR="00550B17" w:rsidRPr="00550B17" w:rsidRDefault="00550B17" w:rsidP="00550B17">
            <w:pPr>
              <w:spacing w:after="0" w:line="193" w:lineRule="atLeast"/>
              <w:ind w:right="-399"/>
              <w:rPr>
                <w:rFonts w:ascii="Times New Roman" w:eastAsia="Times New Roman" w:hAnsi="Times New Roman" w:cs="Times New Roman"/>
                <w:color w:val="333333"/>
                <w:sz w:val="28"/>
                <w:szCs w:val="28"/>
                <w:lang w:eastAsia="ru-RU"/>
              </w:rPr>
            </w:pPr>
          </w:p>
        </w:tc>
      </w:tr>
      <w:tr w:rsidR="00550B17" w:rsidRPr="00550B17" w:rsidTr="00550B17">
        <w:tc>
          <w:tcPr>
            <w:tcW w:w="9229" w:type="dxa"/>
            <w:shd w:val="clear" w:color="auto" w:fill="FFFFFF"/>
            <w:hideMark/>
          </w:tcPr>
          <w:p w:rsidR="00550B17" w:rsidRPr="00316E14" w:rsidRDefault="00550B17" w:rsidP="00550B17">
            <w:pPr>
              <w:spacing w:before="107" w:after="107" w:line="193" w:lineRule="atLeast"/>
              <w:rPr>
                <w:rFonts w:ascii="Times New Roman" w:eastAsia="Times New Roman" w:hAnsi="Times New Roman" w:cs="Times New Roman"/>
                <w:sz w:val="28"/>
                <w:szCs w:val="28"/>
                <w:lang w:eastAsia="ru-RU"/>
              </w:rPr>
            </w:pPr>
            <w:r w:rsidRPr="00316E14">
              <w:rPr>
                <w:rFonts w:ascii="Times New Roman" w:eastAsia="Times New Roman" w:hAnsi="Times New Roman" w:cs="Times New Roman"/>
                <w:sz w:val="28"/>
                <w:szCs w:val="28"/>
                <w:lang w:eastAsia="ru-RU"/>
              </w:rPr>
              <w:lastRenderedPageBreak/>
              <w:t>По данным государственной статистики количество детей и подростков, покончивших с собой, составляет 12,7% от общего числа умерших от неестественных причин. Анализ материалов уголовных дел и проверок обстоятельств причин самоубийств несовершеннолетних, проведенный  Генеральной  Прокуратурой  России, показывает, что 62% всех самоубийств несовершеннолетних связано с семейными конфликтами и неблагополучием, боязнью насилия со стороны взрослых, бестактным поведением отдельных педагогов, конфликтами с учителями, одноклассниками, друзьями, черствостью и безразличием окружающих.</w:t>
            </w:r>
          </w:p>
          <w:p w:rsidR="00550B17" w:rsidRPr="00316E14" w:rsidRDefault="00550B17" w:rsidP="00550B17">
            <w:pPr>
              <w:spacing w:before="107" w:after="107" w:line="193" w:lineRule="atLeast"/>
              <w:rPr>
                <w:rFonts w:ascii="Times New Roman" w:eastAsia="Times New Roman" w:hAnsi="Times New Roman" w:cs="Times New Roman"/>
                <w:sz w:val="28"/>
                <w:szCs w:val="28"/>
                <w:lang w:eastAsia="ru-RU"/>
              </w:rPr>
            </w:pPr>
            <w:r w:rsidRPr="00316E14">
              <w:rPr>
                <w:rFonts w:ascii="Times New Roman" w:eastAsia="Times New Roman" w:hAnsi="Times New Roman" w:cs="Times New Roman"/>
                <w:sz w:val="28"/>
                <w:szCs w:val="28"/>
                <w:lang w:eastAsia="ru-RU"/>
              </w:rPr>
              <w:t>Поскольку самоубийства часто совершают дети школьного возраста, учреждения образования являются одним из основных органов системы профилактики, которые обязаны своевременно помочь ребенку в решении его проблем. </w:t>
            </w:r>
            <w:r w:rsidRPr="00316E14">
              <w:rPr>
                <w:rFonts w:ascii="Times New Roman" w:eastAsia="Times New Roman" w:hAnsi="Times New Roman" w:cs="Times New Roman"/>
                <w:sz w:val="28"/>
                <w:szCs w:val="28"/>
                <w:lang w:eastAsia="ru-RU"/>
              </w:rPr>
              <w:br/>
              <w:t>Изучение проблемы суицида среди молодежи показывает, что в целом ряде случаев подростки решались на самоубийство в целях обратить внимание родителей, педагогов на свои проблемы. Решаются на такой шаг, как правило, замкнутые, ранимые по характеру подростки от ощущения одиночества, собственной ненужности, стрессов и утраты смысла жизни. Своевременная психологическая поддержка, доброе участие, оказанное подросткам в трудной жизненной ситуации, помогли бы избежать трагедии. </w:t>
            </w:r>
            <w:r w:rsidRPr="00316E14">
              <w:rPr>
                <w:rFonts w:ascii="Times New Roman" w:eastAsia="Times New Roman" w:hAnsi="Times New Roman" w:cs="Times New Roman"/>
                <w:sz w:val="28"/>
                <w:szCs w:val="28"/>
                <w:lang w:eastAsia="ru-RU"/>
              </w:rPr>
              <w:br/>
            </w:r>
            <w:r w:rsidRPr="00316E14">
              <w:rPr>
                <w:rFonts w:ascii="Times New Roman" w:eastAsia="Times New Roman" w:hAnsi="Times New Roman" w:cs="Times New Roman"/>
                <w:sz w:val="28"/>
                <w:szCs w:val="28"/>
                <w:lang w:eastAsia="ru-RU"/>
              </w:rPr>
              <w:br/>
            </w:r>
            <w:r w:rsidRPr="00316E14">
              <w:rPr>
                <w:rFonts w:ascii="Times New Roman" w:eastAsia="Times New Roman" w:hAnsi="Times New Roman" w:cs="Times New Roman"/>
                <w:b/>
                <w:bCs/>
                <w:sz w:val="28"/>
                <w:szCs w:val="28"/>
                <w:lang w:eastAsia="ru-RU"/>
              </w:rPr>
              <w:t>Определение понятия «суицид»</w:t>
            </w:r>
            <w:r w:rsidRPr="00316E14">
              <w:rPr>
                <w:rFonts w:ascii="Times New Roman" w:eastAsia="Times New Roman" w:hAnsi="Times New Roman" w:cs="Times New Roman"/>
                <w:sz w:val="28"/>
                <w:szCs w:val="28"/>
                <w:lang w:eastAsia="ru-RU"/>
              </w:rPr>
              <w:br/>
              <w:t>Суицид – умышленное самоповреждение со смертельным исходом, (лишение себя жизни).</w:t>
            </w:r>
            <w:r w:rsidRPr="00316E14">
              <w:rPr>
                <w:rFonts w:ascii="Times New Roman" w:eastAsia="Times New Roman" w:hAnsi="Times New Roman" w:cs="Times New Roman"/>
                <w:sz w:val="28"/>
                <w:szCs w:val="28"/>
                <w:lang w:eastAsia="ru-RU"/>
              </w:rPr>
              <w:br/>
              <w:t>Психологический смысл суицида чаще всего заключается в  отреагировании аффекта, снятии эмоционального напряжения, ухода от той ситуации, в которой человек оказывается.</w:t>
            </w:r>
            <w:r w:rsidRPr="00316E14">
              <w:rPr>
                <w:rFonts w:ascii="Times New Roman" w:eastAsia="Times New Roman" w:hAnsi="Times New Roman" w:cs="Times New Roman"/>
                <w:sz w:val="28"/>
                <w:szCs w:val="28"/>
                <w:lang w:eastAsia="ru-RU"/>
              </w:rPr>
              <w:br/>
              <w:t>Суицидальное поведение - это проявление суицидальной активности мысли, намерения, высказывания, угрозы, попытки, покушения.</w:t>
            </w:r>
            <w:r w:rsidRPr="00316E14">
              <w:rPr>
                <w:rFonts w:ascii="Times New Roman" w:eastAsia="Times New Roman" w:hAnsi="Times New Roman" w:cs="Times New Roman"/>
                <w:sz w:val="28"/>
                <w:szCs w:val="28"/>
                <w:lang w:eastAsia="ru-RU"/>
              </w:rPr>
              <w:br/>
              <w:t>При изучении суицидального поведения, следует различать следующие типы: </w:t>
            </w:r>
            <w:r w:rsidRPr="00316E14">
              <w:rPr>
                <w:rFonts w:ascii="Times New Roman" w:eastAsia="Times New Roman" w:hAnsi="Times New Roman" w:cs="Times New Roman"/>
                <w:sz w:val="28"/>
                <w:szCs w:val="28"/>
                <w:lang w:eastAsia="ru-RU"/>
              </w:rPr>
              <w:br/>
              <w:t>Демонстративное поведение. При демонстративном поведении способы суицидального поведения чаще всего проявляются в виде порезов вен, отравления неядовитыми лекарствами, изображения повешения.</w:t>
            </w:r>
            <w:r w:rsidRPr="00316E14">
              <w:rPr>
                <w:rFonts w:ascii="Times New Roman" w:eastAsia="Times New Roman" w:hAnsi="Times New Roman" w:cs="Times New Roman"/>
                <w:sz w:val="28"/>
                <w:szCs w:val="28"/>
                <w:lang w:eastAsia="ru-RU"/>
              </w:rPr>
              <w:br/>
              <w:t>Аффективное суицидальное поведение. При аффективном суицидальном поведении чаще прибегают к попыткам повешения, отравлению токсичными и сильнодействующими препаратами.</w:t>
            </w:r>
            <w:r w:rsidRPr="00316E14">
              <w:rPr>
                <w:rFonts w:ascii="Times New Roman" w:eastAsia="Times New Roman" w:hAnsi="Times New Roman" w:cs="Times New Roman"/>
                <w:sz w:val="28"/>
                <w:szCs w:val="28"/>
                <w:lang w:eastAsia="ru-RU"/>
              </w:rPr>
              <w:br/>
              <w:t>Истинное суицидальное поведение. При истинном суицидальном поведении чаще прибегают к повешению.</w:t>
            </w:r>
            <w:r w:rsidRPr="00316E14">
              <w:rPr>
                <w:rFonts w:ascii="Times New Roman" w:eastAsia="Times New Roman" w:hAnsi="Times New Roman" w:cs="Times New Roman"/>
                <w:sz w:val="28"/>
                <w:szCs w:val="28"/>
                <w:lang w:eastAsia="ru-RU"/>
              </w:rPr>
              <w:br/>
              <w:t xml:space="preserve">Предсуицидальный синдром: Психологический симптомокомплекс, свидетельствующий о надвигающемся суицидальном акте, т. с. этап суицидальной динамики, длительность которою составляет от нескольких минут до нескольких недель и месяцев. Наблюдается чаще у старших </w:t>
            </w:r>
            <w:r w:rsidRPr="00316E14">
              <w:rPr>
                <w:rFonts w:ascii="Times New Roman" w:eastAsia="Times New Roman" w:hAnsi="Times New Roman" w:cs="Times New Roman"/>
                <w:sz w:val="28"/>
                <w:szCs w:val="28"/>
                <w:lang w:eastAsia="ru-RU"/>
              </w:rPr>
              <w:lastRenderedPageBreak/>
              <w:t>подростков и взрослых в случае наличия тенденции к суицидальным актам в сложных ситуациях. Дети - суициденты чаще лишены родительского внимания и заботы, в 75% их родители разведены или проживают отдельно, часто дети проживают в интернатах или с приемными родителями. </w:t>
            </w:r>
            <w:r w:rsidRPr="00316E14">
              <w:rPr>
                <w:rFonts w:ascii="Times New Roman" w:eastAsia="Times New Roman" w:hAnsi="Times New Roman" w:cs="Times New Roman"/>
                <w:sz w:val="28"/>
                <w:szCs w:val="28"/>
                <w:lang w:eastAsia="ru-RU"/>
              </w:rPr>
              <w:br/>
            </w:r>
            <w:r w:rsidRPr="00316E14">
              <w:rPr>
                <w:rFonts w:ascii="Times New Roman" w:eastAsia="Times New Roman" w:hAnsi="Times New Roman" w:cs="Times New Roman"/>
                <w:b/>
                <w:bCs/>
                <w:sz w:val="28"/>
                <w:szCs w:val="28"/>
                <w:lang w:eastAsia="ru-RU"/>
              </w:rPr>
              <w:br/>
              <w:t>Основные положения</w:t>
            </w:r>
            <w:r w:rsidRPr="00316E14">
              <w:rPr>
                <w:rFonts w:ascii="Times New Roman" w:eastAsia="Times New Roman" w:hAnsi="Times New Roman" w:cs="Times New Roman"/>
                <w:sz w:val="28"/>
                <w:szCs w:val="28"/>
                <w:lang w:eastAsia="ru-RU"/>
              </w:rPr>
              <w:br/>
              <w:t>1. Своевременное выявления детей, находящихся в трудной жизненной ситуации и нуждающихся в психологической, социальной помощи. Статьей 14 Федерального закона РФ №120 «Об основах системы профилактики безнадзорности и правонарушений несовершеннолетних» на образовательные учреждения возложена обязанность оказывать социально-психологическую и педагогическую помощь несовершеннолетним, имеющим отклонения в развитии или поведении, выявлять подростков и семьи, находящихся в социально-опасном положении. </w:t>
            </w:r>
            <w:r w:rsidRPr="00316E14">
              <w:rPr>
                <w:rFonts w:ascii="Times New Roman" w:eastAsia="Times New Roman" w:hAnsi="Times New Roman" w:cs="Times New Roman"/>
                <w:sz w:val="28"/>
                <w:szCs w:val="28"/>
                <w:lang w:eastAsia="ru-RU"/>
              </w:rPr>
              <w:br/>
              <w:t>2. Оптимизация межличностных отношений в школе.  Поскольку причинами суицидов среди подростков являются также и нарушения межличностных отношений в школе, необходимо принять меры по формированию классных коллективов, нормализации стиля общения педагогов с учащимися, оптимизации учебной деятельности учащихся, вовлечению учащихся в социально-значимые виды деятельности, организации школьного самоуправления, формированию установок у учащихся на самореализацию в социально-одобряемых сферах жизнедеятельности (культуре, спорте, искусстве, науке и др.).  Взаимоотношения с учащимися должны строиться на основе  уважения, убеждения, спокойном, доброжелательном тоне общения.</w:t>
            </w:r>
            <w:r w:rsidRPr="00316E14">
              <w:rPr>
                <w:rFonts w:ascii="Times New Roman" w:eastAsia="Times New Roman" w:hAnsi="Times New Roman" w:cs="Times New Roman"/>
                <w:sz w:val="28"/>
                <w:szCs w:val="28"/>
                <w:lang w:eastAsia="ru-RU"/>
              </w:rPr>
              <w:br/>
              <w:t>3. Профилактика школьных конфликтов. Большую роль в данном направлении играют педагоги, классные руководители, социально-психологическая служба  образовательного учреждения.  </w:t>
            </w:r>
            <w:r w:rsidRPr="00316E14">
              <w:rPr>
                <w:rFonts w:ascii="Times New Roman" w:eastAsia="Times New Roman" w:hAnsi="Times New Roman" w:cs="Times New Roman"/>
                <w:sz w:val="28"/>
                <w:szCs w:val="28"/>
                <w:lang w:eastAsia="ru-RU"/>
              </w:rPr>
              <w:br/>
              <w:t>Вместе с тем, имеются  случаи формального отношения  выявления причин конфликтов в образовательном учреждении, в том числе между учащимися и преподавателями. Иногда некорректное поведение самих педагогов может спровоцировать неадекватную реакцию учащегося вплоть до суицида.</w:t>
            </w:r>
            <w:r w:rsidRPr="00316E14">
              <w:rPr>
                <w:rFonts w:ascii="Times New Roman" w:eastAsia="Times New Roman" w:hAnsi="Times New Roman" w:cs="Times New Roman"/>
                <w:sz w:val="28"/>
                <w:szCs w:val="28"/>
                <w:lang w:eastAsia="ru-RU"/>
              </w:rPr>
              <w:br/>
              <w:t>С целью предупреждения конфликтов в школьной среде надо активнее внедрять технологии и программы примирительных встреч, организовывать Школьные службы примирения, учить детей разрешать конфликтные ситуации, создавать условия для проведения конструктивного диалога между сторонами с тем, чтобы они поняли друг друга, приняли на себя ответственность за произошедшее и самостоятельно выработали совместное решение по устранению конфликта и налаживанию дальнейших взаимоотношений так, чтобы исключить повторение произошедшего.</w:t>
            </w:r>
            <w:r w:rsidRPr="00316E14">
              <w:rPr>
                <w:rFonts w:ascii="Times New Roman" w:eastAsia="Times New Roman" w:hAnsi="Times New Roman" w:cs="Times New Roman"/>
                <w:sz w:val="28"/>
                <w:szCs w:val="28"/>
                <w:lang w:eastAsia="ru-RU"/>
              </w:rPr>
              <w:br/>
              <w:t xml:space="preserve">4. Организация работы с родителями по проблемам профилактики суицида. Необходимо разнообразить формы работы с семьей, используя активные взаимодействия и практическую направленность занятий с рассмотрением вопросов детско-родительских отношений, проблем и условий семейного воспитания, межличностных отношений со сверстниками и </w:t>
            </w:r>
            <w:r w:rsidRPr="00316E14">
              <w:rPr>
                <w:rFonts w:ascii="Times New Roman" w:eastAsia="Times New Roman" w:hAnsi="Times New Roman" w:cs="Times New Roman"/>
                <w:sz w:val="28"/>
                <w:szCs w:val="28"/>
                <w:lang w:eastAsia="ru-RU"/>
              </w:rPr>
              <w:lastRenderedPageBreak/>
              <w:t>взаимоотношений полов,  профилактики  семейных  конфликтов . Необходимо повышение осведомленности родителей о признаках возможного суицида, факторах риска и путях действия в этой ситуации. </w:t>
            </w:r>
            <w:r w:rsidRPr="00316E14">
              <w:rPr>
                <w:rFonts w:ascii="Times New Roman" w:eastAsia="Times New Roman" w:hAnsi="Times New Roman" w:cs="Times New Roman"/>
                <w:sz w:val="28"/>
                <w:szCs w:val="28"/>
                <w:lang w:eastAsia="ru-RU"/>
              </w:rPr>
              <w:br/>
              <w:t>Важно обратить внимание классных руководителей на индивидуальную работу с семьей. Общение классного руководителя с родителями, посещение квартир обучающихся не должно сводиться к простому информированию о неуспехах ребенка в учебе, пропусках школы, большую роль должны играть изучение условий жизни и воспитания в семье, консультирование родителей по выявленным проблемам. </w:t>
            </w:r>
            <w:r w:rsidRPr="00316E14">
              <w:rPr>
                <w:rFonts w:ascii="Times New Roman" w:eastAsia="Times New Roman" w:hAnsi="Times New Roman" w:cs="Times New Roman"/>
                <w:sz w:val="28"/>
                <w:szCs w:val="28"/>
                <w:lang w:eastAsia="ru-RU"/>
              </w:rPr>
              <w:br/>
            </w:r>
            <w:r w:rsidRPr="00316E14">
              <w:rPr>
                <w:rFonts w:ascii="Times New Roman" w:eastAsia="Times New Roman" w:hAnsi="Times New Roman" w:cs="Times New Roman"/>
                <w:sz w:val="28"/>
                <w:szCs w:val="28"/>
                <w:lang w:eastAsia="ru-RU"/>
              </w:rPr>
              <w:br/>
              <w:t>5. Социально-правовое просвещение подростков. Иногда самоубийства среди детей могут быть вызваны совершением правонарушений, незнанием подростками как вести себя в таких случаях (например, при вымогательстве денег, грабеже сотовых телефонов), страхом перед наказанием, лишением свободы. Указанная проблема может быть решена путем правового обучения школьников. </w:t>
            </w:r>
            <w:r w:rsidRPr="00316E14">
              <w:rPr>
                <w:rFonts w:ascii="Times New Roman" w:eastAsia="Times New Roman" w:hAnsi="Times New Roman" w:cs="Times New Roman"/>
                <w:sz w:val="28"/>
                <w:szCs w:val="28"/>
                <w:lang w:eastAsia="ru-RU"/>
              </w:rPr>
              <w:br/>
            </w:r>
            <w:r w:rsidRPr="00316E14">
              <w:rPr>
                <w:rFonts w:ascii="Times New Roman" w:eastAsia="Times New Roman" w:hAnsi="Times New Roman" w:cs="Times New Roman"/>
                <w:sz w:val="28"/>
                <w:szCs w:val="28"/>
                <w:lang w:eastAsia="ru-RU"/>
              </w:rPr>
              <w:br/>
            </w:r>
            <w:r w:rsidRPr="00316E14">
              <w:rPr>
                <w:rFonts w:ascii="Times New Roman" w:eastAsia="Times New Roman" w:hAnsi="Times New Roman" w:cs="Times New Roman"/>
                <w:b/>
                <w:bCs/>
                <w:sz w:val="28"/>
                <w:szCs w:val="28"/>
                <w:lang w:eastAsia="ru-RU"/>
              </w:rPr>
              <w:t>Информирование о службах экстренной психологической помощи детям. </w:t>
            </w:r>
            <w:r w:rsidRPr="00316E14">
              <w:rPr>
                <w:rFonts w:ascii="Times New Roman" w:eastAsia="Times New Roman" w:hAnsi="Times New Roman" w:cs="Times New Roman"/>
                <w:sz w:val="28"/>
                <w:szCs w:val="28"/>
                <w:lang w:eastAsia="ru-RU"/>
              </w:rPr>
              <w:br/>
              <w:t>Одной из основных задач  образовательных учреждений является информирование школьников о службах, которые помогут каждому, кто, находясь в состоянии стресса или трудной жизненной ситуации, захочет  поделиться своими проблемами. Это в первую очередь, школьные психологи, специалисты телефонной службы доверия.</w:t>
            </w:r>
            <w:r w:rsidRPr="00316E14">
              <w:rPr>
                <w:rFonts w:ascii="Times New Roman" w:eastAsia="Times New Roman" w:hAnsi="Times New Roman" w:cs="Times New Roman"/>
                <w:sz w:val="28"/>
                <w:szCs w:val="28"/>
                <w:lang w:eastAsia="ru-RU"/>
              </w:rPr>
              <w:br/>
              <w:t>6. Диагностика суицидального поведения. Диагностика предсуицидалыюго синдрома имеет важное профилактическое значение. Определение социальных и психологических предвестников суицида может помочь понять и предотвратить его. Социологи рассматривают самоубийство как барометр социального напряжения. Психологи интерпретируют его как: реакцию давления на личность. Таким образом, самоубийство возможно, если у человека появляется чувство отсутствия приемлемого пути к достойному существованию.</w:t>
            </w:r>
            <w:r w:rsidRPr="00316E14">
              <w:rPr>
                <w:rFonts w:ascii="Times New Roman" w:eastAsia="Times New Roman" w:hAnsi="Times New Roman" w:cs="Times New Roman"/>
                <w:sz w:val="28"/>
                <w:szCs w:val="28"/>
                <w:lang w:eastAsia="ru-RU"/>
              </w:rPr>
              <w:br/>
              <w:t>Почти каждый, кто всерьез думает о самоубийстве, так или иначе, дает понять окружающим о своем намерении. Самоубийства часто не возникают внезапно, импульсивно, непредсказуемо или неизбежно. Они являются последней каплей в чаше постепенно ухудшающейся адаптации. Среди тех, кто намерился совершить суицид, от 70 до 75% тем или иным образом раскрывают свои стремления. Иногда это будут едва уловимые намеки; часто же угрозы являются легко узнаваемыми. Очень важно, что 3/4 тех, кто совершает самоубийства, посещают врачей, психологов, педагогов, работников социальных служб, до этого по какому-либо поводу в течение ближайших недель и месяцев. Они ищут возможности высказаться и быть выслушанными. Однако очень часто врачи, соцработники и семья не слушают их.</w:t>
            </w:r>
            <w:r w:rsidRPr="00316E14">
              <w:rPr>
                <w:rFonts w:ascii="Times New Roman" w:eastAsia="Times New Roman" w:hAnsi="Times New Roman" w:cs="Times New Roman"/>
                <w:sz w:val="28"/>
                <w:szCs w:val="28"/>
                <w:lang w:eastAsia="ru-RU"/>
              </w:rPr>
              <w:br/>
              <w:t xml:space="preserve">Суицидальными людьми, в целом, часто руководят амбивалентные чувства.  </w:t>
            </w:r>
            <w:r w:rsidRPr="00316E14">
              <w:rPr>
                <w:rFonts w:ascii="Times New Roman" w:eastAsia="Times New Roman" w:hAnsi="Times New Roman" w:cs="Times New Roman"/>
                <w:sz w:val="28"/>
                <w:szCs w:val="28"/>
                <w:lang w:eastAsia="ru-RU"/>
              </w:rPr>
              <w:lastRenderedPageBreak/>
              <w:t>Они испытывают безнадежность, и в то же самое время надеются на спасение.</w:t>
            </w:r>
            <w:r w:rsidRPr="00316E14">
              <w:rPr>
                <w:rFonts w:ascii="Times New Roman" w:eastAsia="Times New Roman" w:hAnsi="Times New Roman" w:cs="Times New Roman"/>
                <w:sz w:val="28"/>
                <w:szCs w:val="28"/>
                <w:lang w:eastAsia="ru-RU"/>
              </w:rPr>
              <w:br/>
              <w:t>Часто желания за и против суицида настолько уравновешенны, что если близкие в эти  минуты проявят теплоту, заботу и проницательность, то весы могут накрениться в строку выбора жизни. Поэтому очень важно знать во время беседы с суицидальным человеком об особых ключах и предостерегающих признаках самоубийства.</w:t>
            </w:r>
            <w:r w:rsidRPr="00316E14">
              <w:rPr>
                <w:rFonts w:ascii="Times New Roman" w:eastAsia="Times New Roman" w:hAnsi="Times New Roman" w:cs="Times New Roman"/>
                <w:sz w:val="28"/>
                <w:szCs w:val="28"/>
                <w:lang w:eastAsia="ru-RU"/>
              </w:rPr>
              <w:br/>
              <w:t>Различают склонности к суицидальному поведению, в зависимости от типа личности. Так приводится статистика, что в 36% суициды совершают истероиды, в 33% - инфантильные эмоционально лабильные  субъекты, и в  13% - у субъектов отмечались астенические черты.</w:t>
            </w:r>
            <w:r w:rsidRPr="00316E14">
              <w:rPr>
                <w:rFonts w:ascii="Times New Roman" w:eastAsia="Times New Roman" w:hAnsi="Times New Roman" w:cs="Times New Roman"/>
                <w:sz w:val="28"/>
                <w:szCs w:val="28"/>
                <w:lang w:eastAsia="ru-RU"/>
              </w:rPr>
              <w:br/>
            </w:r>
            <w:r w:rsidRPr="00316E14">
              <w:rPr>
                <w:rFonts w:ascii="Times New Roman" w:eastAsia="Times New Roman" w:hAnsi="Times New Roman" w:cs="Times New Roman"/>
                <w:b/>
                <w:bCs/>
                <w:sz w:val="28"/>
                <w:szCs w:val="28"/>
                <w:lang w:eastAsia="ru-RU"/>
              </w:rPr>
              <w:t>О предрасположенности к суициду могут свидетельствовать следующие факторы: </w:t>
            </w:r>
            <w:r w:rsidRPr="00316E14">
              <w:rPr>
                <w:rFonts w:ascii="Times New Roman" w:eastAsia="Times New Roman" w:hAnsi="Times New Roman" w:cs="Times New Roman"/>
                <w:sz w:val="28"/>
                <w:szCs w:val="28"/>
                <w:lang w:eastAsia="ru-RU"/>
              </w:rPr>
              <w:br/>
              <w:t>•Предыдущая (незаконченная) попытка суицида (парасуицид). По данным некоторых источников процент достигает 30%.</w:t>
            </w:r>
            <w:r w:rsidRPr="00316E14">
              <w:rPr>
                <w:rFonts w:ascii="Times New Roman" w:eastAsia="Times New Roman" w:hAnsi="Times New Roman" w:cs="Times New Roman"/>
                <w:sz w:val="28"/>
                <w:szCs w:val="28"/>
                <w:lang w:eastAsia="ru-RU"/>
              </w:rPr>
              <w:br/>
              <w:t>•Суицидальные угрозы, прямые или завуалированные.</w:t>
            </w:r>
            <w:r w:rsidRPr="00316E14">
              <w:rPr>
                <w:rFonts w:ascii="Times New Roman" w:eastAsia="Times New Roman" w:hAnsi="Times New Roman" w:cs="Times New Roman"/>
                <w:sz w:val="28"/>
                <w:szCs w:val="28"/>
                <w:lang w:eastAsia="ru-RU"/>
              </w:rPr>
              <w:br/>
              <w:t>•Тенденции к самоповреждению (аутоагрессия).</w:t>
            </w:r>
            <w:r w:rsidRPr="00316E14">
              <w:rPr>
                <w:rFonts w:ascii="Times New Roman" w:eastAsia="Times New Roman" w:hAnsi="Times New Roman" w:cs="Times New Roman"/>
                <w:sz w:val="28"/>
                <w:szCs w:val="28"/>
                <w:lang w:eastAsia="ru-RU"/>
              </w:rPr>
              <w:br/>
              <w:t>•Суициды в семье.</w:t>
            </w:r>
            <w:r w:rsidRPr="00316E14">
              <w:rPr>
                <w:rFonts w:ascii="Times New Roman" w:eastAsia="Times New Roman" w:hAnsi="Times New Roman" w:cs="Times New Roman"/>
                <w:sz w:val="28"/>
                <w:szCs w:val="28"/>
                <w:lang w:eastAsia="ru-RU"/>
              </w:rPr>
              <w:br/>
              <w:t>•Алкоголизм. Риск суицидов очень высок у больных, употребляющих алкоголь. Это заболевание имеет отношение к 25-30% самоубийств; среди молодых людей его вклад может быть еще выше – до 50%. Длительное злоупотребление алкоголем способствует усилению депрессии, чувства вины или психической боли, которые, как известно, часто предшествуют суициду.</w:t>
            </w:r>
            <w:r w:rsidRPr="00316E14">
              <w:rPr>
                <w:rFonts w:ascii="Times New Roman" w:eastAsia="Times New Roman" w:hAnsi="Times New Roman" w:cs="Times New Roman"/>
                <w:sz w:val="28"/>
                <w:szCs w:val="28"/>
                <w:lang w:eastAsia="ru-RU"/>
              </w:rPr>
              <w:br/>
              <w:t>•Хроническое употребление наркотиков и токсических препаратов. Наркотики и алкоголь представляют собой относительно летальную комбинацию. Они ослабляют мотивационный контроль над поведением человека, обостряют депрессию или даже вызывают психозы.</w:t>
            </w:r>
            <w:r w:rsidRPr="00316E14">
              <w:rPr>
                <w:rFonts w:ascii="Times New Roman" w:eastAsia="Times New Roman" w:hAnsi="Times New Roman" w:cs="Times New Roman"/>
                <w:sz w:val="28"/>
                <w:szCs w:val="28"/>
                <w:lang w:eastAsia="ru-RU"/>
              </w:rPr>
              <w:br/>
              <w:t>•Аффективные расстройства, особенно тяжелые депрессии (психопатологические синдромы).</w:t>
            </w:r>
            <w:r w:rsidRPr="00316E14">
              <w:rPr>
                <w:rFonts w:ascii="Times New Roman" w:eastAsia="Times New Roman" w:hAnsi="Times New Roman" w:cs="Times New Roman"/>
                <w:sz w:val="28"/>
                <w:szCs w:val="28"/>
                <w:lang w:eastAsia="ru-RU"/>
              </w:rPr>
              <w:br/>
              <w:t>•Хронические или смертельные болезни.</w:t>
            </w:r>
            <w:r w:rsidRPr="00316E14">
              <w:rPr>
                <w:rFonts w:ascii="Times New Roman" w:eastAsia="Times New Roman" w:hAnsi="Times New Roman" w:cs="Times New Roman"/>
                <w:sz w:val="28"/>
                <w:szCs w:val="28"/>
                <w:lang w:eastAsia="ru-RU"/>
              </w:rPr>
              <w:br/>
              <w:t>•Тяжелые утраты, например смерть супруга (родителя), особенно в течение первого года после потери.</w:t>
            </w:r>
            <w:r w:rsidRPr="00316E14">
              <w:rPr>
                <w:rFonts w:ascii="Times New Roman" w:eastAsia="Times New Roman" w:hAnsi="Times New Roman" w:cs="Times New Roman"/>
                <w:sz w:val="28"/>
                <w:szCs w:val="28"/>
                <w:lang w:eastAsia="ru-RU"/>
              </w:rPr>
              <w:br/>
              <w:t>•Семейные проблемы: уход из семьи или развод.</w:t>
            </w:r>
            <w:r w:rsidRPr="00316E14">
              <w:rPr>
                <w:rFonts w:ascii="Times New Roman" w:eastAsia="Times New Roman" w:hAnsi="Times New Roman" w:cs="Times New Roman"/>
                <w:sz w:val="28"/>
                <w:szCs w:val="28"/>
                <w:lang w:eastAsia="ru-RU"/>
              </w:rPr>
              <w:br/>
              <w:t>Специалисты, сталкивающиеся с этими факторами риска у детей и подростков, друзья и их семьи должны остерегаться упрощенного подхода к проблеме или чрезмерно быстрых заключений.</w:t>
            </w:r>
            <w:r w:rsidRPr="00316E14">
              <w:rPr>
                <w:rFonts w:ascii="Times New Roman" w:eastAsia="Times New Roman" w:hAnsi="Times New Roman" w:cs="Times New Roman"/>
                <w:sz w:val="28"/>
                <w:szCs w:val="28"/>
                <w:lang w:eastAsia="ru-RU"/>
              </w:rPr>
              <w:br/>
              <w:t>Суицидальная  опасность велика среди следующих групп:</w:t>
            </w:r>
            <w:r w:rsidRPr="00316E14">
              <w:rPr>
                <w:rFonts w:ascii="Times New Roman" w:eastAsia="Times New Roman" w:hAnsi="Times New Roman" w:cs="Times New Roman"/>
                <w:sz w:val="28"/>
                <w:szCs w:val="28"/>
                <w:lang w:eastAsia="ru-RU"/>
              </w:rPr>
              <w:br/>
              <w:t>•Молодежь с нарушением межличностных отношений, «одиночки», злоупотребляющие алкоголем или наркотиками, отличающиеся девиантным или криминальным поведением, включающим физическое насилие.</w:t>
            </w:r>
            <w:r w:rsidRPr="00316E14">
              <w:rPr>
                <w:rFonts w:ascii="Times New Roman" w:eastAsia="Times New Roman" w:hAnsi="Times New Roman" w:cs="Times New Roman"/>
                <w:sz w:val="28"/>
                <w:szCs w:val="28"/>
                <w:lang w:eastAsia="ru-RU"/>
              </w:rPr>
              <w:br/>
              <w:t>•Сверхкритичные к себе.</w:t>
            </w:r>
            <w:r w:rsidRPr="00316E14">
              <w:rPr>
                <w:rFonts w:ascii="Times New Roman" w:eastAsia="Times New Roman" w:hAnsi="Times New Roman" w:cs="Times New Roman"/>
                <w:sz w:val="28"/>
                <w:szCs w:val="28"/>
                <w:lang w:eastAsia="ru-RU"/>
              </w:rPr>
              <w:br/>
              <w:t>•Лица, страдающие от недавно испытанных унижений или трагических утрат.</w:t>
            </w:r>
            <w:r w:rsidRPr="00316E14">
              <w:rPr>
                <w:rFonts w:ascii="Times New Roman" w:eastAsia="Times New Roman" w:hAnsi="Times New Roman" w:cs="Times New Roman"/>
                <w:sz w:val="28"/>
                <w:szCs w:val="28"/>
                <w:lang w:eastAsia="ru-RU"/>
              </w:rPr>
              <w:br/>
              <w:t xml:space="preserve">•Подростки, фрустрированные несоответствием между ожидавшимися </w:t>
            </w:r>
            <w:r w:rsidRPr="00316E14">
              <w:rPr>
                <w:rFonts w:ascii="Times New Roman" w:eastAsia="Times New Roman" w:hAnsi="Times New Roman" w:cs="Times New Roman"/>
                <w:sz w:val="28"/>
                <w:szCs w:val="28"/>
                <w:lang w:eastAsia="ru-RU"/>
              </w:rPr>
              <w:lastRenderedPageBreak/>
              <w:t>успехами в жизни и реальными достижениями.</w:t>
            </w:r>
            <w:r w:rsidRPr="00316E14">
              <w:rPr>
                <w:rFonts w:ascii="Times New Roman" w:eastAsia="Times New Roman" w:hAnsi="Times New Roman" w:cs="Times New Roman"/>
                <w:sz w:val="28"/>
                <w:szCs w:val="28"/>
                <w:lang w:eastAsia="ru-RU"/>
              </w:rPr>
              <w:br/>
              <w:t>•Люди, страдающие от болезней или покинутые окружением. </w:t>
            </w:r>
            <w:r w:rsidRPr="00316E14">
              <w:rPr>
                <w:rFonts w:ascii="Times New Roman" w:eastAsia="Times New Roman" w:hAnsi="Times New Roman" w:cs="Times New Roman"/>
                <w:sz w:val="28"/>
                <w:szCs w:val="28"/>
                <w:lang w:eastAsia="ru-RU"/>
              </w:rPr>
              <w:br/>
              <w:t>Психические заболевания с потенциальной суицидальной опасностью:</w:t>
            </w:r>
            <w:r w:rsidRPr="00316E14">
              <w:rPr>
                <w:rFonts w:ascii="Times New Roman" w:eastAsia="Times New Roman" w:hAnsi="Times New Roman" w:cs="Times New Roman"/>
                <w:sz w:val="28"/>
                <w:szCs w:val="28"/>
                <w:lang w:eastAsia="ru-RU"/>
              </w:rPr>
              <w:br/>
              <w:t>•Депрессия.</w:t>
            </w:r>
            <w:r w:rsidRPr="00316E14">
              <w:rPr>
                <w:rFonts w:ascii="Times New Roman" w:eastAsia="Times New Roman" w:hAnsi="Times New Roman" w:cs="Times New Roman"/>
                <w:sz w:val="28"/>
                <w:szCs w:val="28"/>
                <w:lang w:eastAsia="ru-RU"/>
              </w:rPr>
              <w:br/>
              <w:t>•Неврозы, характеризующиеся беспричинным страхом, внутренним напряжением и тревогой.</w:t>
            </w:r>
            <w:r w:rsidRPr="00316E14">
              <w:rPr>
                <w:rFonts w:ascii="Times New Roman" w:eastAsia="Times New Roman" w:hAnsi="Times New Roman" w:cs="Times New Roman"/>
                <w:sz w:val="28"/>
                <w:szCs w:val="28"/>
                <w:lang w:eastAsia="ru-RU"/>
              </w:rPr>
              <w:br/>
              <w:t>•Маниакально-депрессивный  психоз.</w:t>
            </w:r>
            <w:r w:rsidRPr="00316E14">
              <w:rPr>
                <w:rFonts w:ascii="Times New Roman" w:eastAsia="Times New Roman" w:hAnsi="Times New Roman" w:cs="Times New Roman"/>
                <w:sz w:val="28"/>
                <w:szCs w:val="28"/>
                <w:lang w:eastAsia="ru-RU"/>
              </w:rPr>
              <w:br/>
              <w:t>•Шизофрения.</w:t>
            </w:r>
            <w:r w:rsidRPr="00316E14">
              <w:rPr>
                <w:rFonts w:ascii="Times New Roman" w:eastAsia="Times New Roman" w:hAnsi="Times New Roman" w:cs="Times New Roman"/>
                <w:sz w:val="28"/>
                <w:szCs w:val="28"/>
                <w:lang w:eastAsia="ru-RU"/>
              </w:rPr>
              <w:br/>
              <w:t>Признаками эмоциональных нарушений, способствующих суицидальному поведению являются:</w:t>
            </w:r>
            <w:r w:rsidRPr="00316E14">
              <w:rPr>
                <w:rFonts w:ascii="Times New Roman" w:eastAsia="Times New Roman" w:hAnsi="Times New Roman" w:cs="Times New Roman"/>
                <w:sz w:val="28"/>
                <w:szCs w:val="28"/>
                <w:lang w:eastAsia="ru-RU"/>
              </w:rPr>
              <w:br/>
              <w:t>•Потеря аппетита или импульсивное обжорство, бессонница или повышенная сонливость в течение, по крайней мере, последних дней.</w:t>
            </w:r>
            <w:r w:rsidRPr="00316E14">
              <w:rPr>
                <w:rFonts w:ascii="Times New Roman" w:eastAsia="Times New Roman" w:hAnsi="Times New Roman" w:cs="Times New Roman"/>
                <w:sz w:val="28"/>
                <w:szCs w:val="28"/>
                <w:lang w:eastAsia="ru-RU"/>
              </w:rPr>
              <w:br/>
              <w:t>•Частые жалобы на соматические недомогания (на боли в животе, головные боли, постоянную усталость, частую сонливость).</w:t>
            </w:r>
            <w:r w:rsidRPr="00316E14">
              <w:rPr>
                <w:rFonts w:ascii="Times New Roman" w:eastAsia="Times New Roman" w:hAnsi="Times New Roman" w:cs="Times New Roman"/>
                <w:sz w:val="28"/>
                <w:szCs w:val="28"/>
                <w:lang w:eastAsia="ru-RU"/>
              </w:rPr>
              <w:br/>
              <w:t>•Необычно пренебрежительное отношение к своему внешнему виду.</w:t>
            </w:r>
            <w:r w:rsidRPr="00316E14">
              <w:rPr>
                <w:rFonts w:ascii="Times New Roman" w:eastAsia="Times New Roman" w:hAnsi="Times New Roman" w:cs="Times New Roman"/>
                <w:sz w:val="28"/>
                <w:szCs w:val="28"/>
                <w:lang w:eastAsia="ru-RU"/>
              </w:rPr>
              <w:br/>
              <w:t>•Постоянное чувство одиночества, бесполезности, вины или грусти.</w:t>
            </w:r>
            <w:r w:rsidRPr="00316E14">
              <w:rPr>
                <w:rFonts w:ascii="Times New Roman" w:eastAsia="Times New Roman" w:hAnsi="Times New Roman" w:cs="Times New Roman"/>
                <w:sz w:val="28"/>
                <w:szCs w:val="28"/>
                <w:lang w:eastAsia="ru-RU"/>
              </w:rPr>
              <w:br/>
              <w:t>•Ощущение скуки при проведении времени в привычном окружении или выполнении работы, которая раньше приносила удовольствие.</w:t>
            </w:r>
            <w:r w:rsidRPr="00316E14">
              <w:rPr>
                <w:rFonts w:ascii="Times New Roman" w:eastAsia="Times New Roman" w:hAnsi="Times New Roman" w:cs="Times New Roman"/>
                <w:sz w:val="28"/>
                <w:szCs w:val="28"/>
                <w:lang w:eastAsia="ru-RU"/>
              </w:rPr>
              <w:br/>
              <w:t>•Уход от контактов, изоляция от друзей и семьи, превращение в человека одиночку.</w:t>
            </w:r>
            <w:r w:rsidRPr="00316E14">
              <w:rPr>
                <w:rFonts w:ascii="Times New Roman" w:eastAsia="Times New Roman" w:hAnsi="Times New Roman" w:cs="Times New Roman"/>
                <w:sz w:val="28"/>
                <w:szCs w:val="28"/>
                <w:lang w:eastAsia="ru-RU"/>
              </w:rPr>
              <w:br/>
              <w:t>•Нарушение внимания со снижением качества выполняемой работы.</w:t>
            </w:r>
            <w:r w:rsidRPr="00316E14">
              <w:rPr>
                <w:rFonts w:ascii="Times New Roman" w:eastAsia="Times New Roman" w:hAnsi="Times New Roman" w:cs="Times New Roman"/>
                <w:sz w:val="28"/>
                <w:szCs w:val="28"/>
                <w:lang w:eastAsia="ru-RU"/>
              </w:rPr>
              <w:br/>
              <w:t>•Погруженность в размышления о смерти.</w:t>
            </w:r>
            <w:r w:rsidRPr="00316E14">
              <w:rPr>
                <w:rFonts w:ascii="Times New Roman" w:eastAsia="Times New Roman" w:hAnsi="Times New Roman" w:cs="Times New Roman"/>
                <w:sz w:val="28"/>
                <w:szCs w:val="28"/>
                <w:lang w:eastAsia="ru-RU"/>
              </w:rPr>
              <w:br/>
              <w:t>•Отсутствие планов па будущее.</w:t>
            </w:r>
            <w:r w:rsidRPr="00316E14">
              <w:rPr>
                <w:rFonts w:ascii="Times New Roman" w:eastAsia="Times New Roman" w:hAnsi="Times New Roman" w:cs="Times New Roman"/>
                <w:sz w:val="28"/>
                <w:szCs w:val="28"/>
                <w:lang w:eastAsia="ru-RU"/>
              </w:rPr>
              <w:br/>
              <w:t>•Внезапные приступы гнева, зачастую возникающие из-за мелочей.</w:t>
            </w:r>
            <w:r w:rsidRPr="00316E14">
              <w:rPr>
                <w:rFonts w:ascii="Times New Roman" w:eastAsia="Times New Roman" w:hAnsi="Times New Roman" w:cs="Times New Roman"/>
                <w:sz w:val="28"/>
                <w:szCs w:val="28"/>
                <w:lang w:eastAsia="ru-RU"/>
              </w:rPr>
              <w:br/>
              <w:t>Если человек серьезно задумал совершить самоубийство, то обычно об этом можно догадаться по ряду характерных признаков, которые можно разделить на 3 группы: словесные, поведенческие и ситуационные.</w:t>
            </w:r>
            <w:r w:rsidRPr="00316E14">
              <w:rPr>
                <w:rFonts w:ascii="Times New Roman" w:eastAsia="Times New Roman" w:hAnsi="Times New Roman" w:cs="Times New Roman"/>
                <w:sz w:val="28"/>
                <w:szCs w:val="28"/>
                <w:lang w:eastAsia="ru-RU"/>
              </w:rPr>
              <w:br/>
              <w:t>Словесные признаки. Человек, готовящийся совершить самоубийство, часто говорит о своем душевном состоянии. Он или она могут:</w:t>
            </w:r>
            <w:r w:rsidRPr="00316E14">
              <w:rPr>
                <w:rFonts w:ascii="Times New Roman" w:eastAsia="Times New Roman" w:hAnsi="Times New Roman" w:cs="Times New Roman"/>
                <w:sz w:val="28"/>
                <w:szCs w:val="28"/>
                <w:lang w:eastAsia="ru-RU"/>
              </w:rPr>
              <w:br/>
              <w:t>•Прямо и явно говорить о смерти: «Я собираюсь покончить с собой»;</w:t>
            </w:r>
            <w:r w:rsidRPr="00316E14">
              <w:rPr>
                <w:rFonts w:ascii="Times New Roman" w:eastAsia="Times New Roman" w:hAnsi="Times New Roman" w:cs="Times New Roman"/>
                <w:sz w:val="28"/>
                <w:szCs w:val="28"/>
                <w:lang w:eastAsia="ru-RU"/>
              </w:rPr>
              <w:br/>
              <w:t>«Я не могу так дальше жить».</w:t>
            </w:r>
            <w:r w:rsidRPr="00316E14">
              <w:rPr>
                <w:rFonts w:ascii="Times New Roman" w:eastAsia="Times New Roman" w:hAnsi="Times New Roman" w:cs="Times New Roman"/>
                <w:sz w:val="28"/>
                <w:szCs w:val="28"/>
                <w:lang w:eastAsia="ru-RU"/>
              </w:rPr>
              <w:br/>
              <w:t>•Косвенно намекать о своем намерении: «Я больше не буду ни для кого проблемой»; «Тебе больше не придется обо мне волноваться».</w:t>
            </w:r>
            <w:r w:rsidRPr="00316E14">
              <w:rPr>
                <w:rFonts w:ascii="Times New Roman" w:eastAsia="Times New Roman" w:hAnsi="Times New Roman" w:cs="Times New Roman"/>
                <w:sz w:val="28"/>
                <w:szCs w:val="28"/>
                <w:lang w:eastAsia="ru-RU"/>
              </w:rPr>
              <w:br/>
              <w:t>•Много шутить на тему самоубийства.</w:t>
            </w:r>
            <w:r w:rsidRPr="00316E14">
              <w:rPr>
                <w:rFonts w:ascii="Times New Roman" w:eastAsia="Times New Roman" w:hAnsi="Times New Roman" w:cs="Times New Roman"/>
                <w:sz w:val="28"/>
                <w:szCs w:val="28"/>
                <w:lang w:eastAsia="ru-RU"/>
              </w:rPr>
              <w:br/>
              <w:t>•Проявлять нездоровую заинтересованность вопросами смерти.</w:t>
            </w:r>
            <w:r w:rsidRPr="00316E14">
              <w:rPr>
                <w:rFonts w:ascii="Times New Roman" w:eastAsia="Times New Roman" w:hAnsi="Times New Roman" w:cs="Times New Roman"/>
                <w:sz w:val="28"/>
                <w:szCs w:val="28"/>
                <w:lang w:eastAsia="ru-RU"/>
              </w:rPr>
              <w:br/>
            </w:r>
            <w:r w:rsidRPr="00316E14">
              <w:rPr>
                <w:rFonts w:ascii="Times New Roman" w:eastAsia="Times New Roman" w:hAnsi="Times New Roman" w:cs="Times New Roman"/>
                <w:b/>
                <w:bCs/>
                <w:sz w:val="28"/>
                <w:szCs w:val="28"/>
                <w:lang w:eastAsia="ru-RU"/>
              </w:rPr>
              <w:t>Поведенческие признаки.</w:t>
            </w:r>
            <w:r w:rsidRPr="00316E14">
              <w:rPr>
                <w:rFonts w:ascii="Times New Roman" w:eastAsia="Times New Roman" w:hAnsi="Times New Roman" w:cs="Times New Roman"/>
                <w:sz w:val="28"/>
                <w:szCs w:val="28"/>
                <w:lang w:eastAsia="ru-RU"/>
              </w:rPr>
              <w:br/>
              <w:t>1.Раздавать другим вещи, имеющие большую личную значимость, окончательно приводить в порядок дела, мириться с давними врагами. </w:t>
            </w:r>
            <w:r w:rsidRPr="00316E14">
              <w:rPr>
                <w:rFonts w:ascii="Times New Roman" w:eastAsia="Times New Roman" w:hAnsi="Times New Roman" w:cs="Times New Roman"/>
                <w:sz w:val="28"/>
                <w:szCs w:val="28"/>
                <w:lang w:eastAsia="ru-RU"/>
              </w:rPr>
              <w:br/>
              <w:t xml:space="preserve">2.Демонстрировать радикальные перемены в поведении, такие, как: в еде — есть слишком мало или слишком много; во сне — спать слишком мало или слишком много; во внешнем виде — стать неряшливым; в школьных привычках — пропускать занятия, не выполнять домашние задания, избегать общения с одноклассниками; проявлять раздражительность, угрюмость; находиться в подавленном настроении; замкнуться от семьи и друзей; быть чрезмерно деятельным или, наоборот, безразличным к </w:t>
            </w:r>
            <w:r w:rsidRPr="00316E14">
              <w:rPr>
                <w:rFonts w:ascii="Times New Roman" w:eastAsia="Times New Roman" w:hAnsi="Times New Roman" w:cs="Times New Roman"/>
                <w:sz w:val="28"/>
                <w:szCs w:val="28"/>
                <w:lang w:eastAsia="ru-RU"/>
              </w:rPr>
              <w:lastRenderedPageBreak/>
              <w:t>окружающему миру; ощущать попеременно то внезапную эйфорию, то приступы отчаяния. </w:t>
            </w:r>
            <w:r w:rsidRPr="00316E14">
              <w:rPr>
                <w:rFonts w:ascii="Times New Roman" w:eastAsia="Times New Roman" w:hAnsi="Times New Roman" w:cs="Times New Roman"/>
                <w:sz w:val="28"/>
                <w:szCs w:val="28"/>
                <w:lang w:eastAsia="ru-RU"/>
              </w:rPr>
              <w:br/>
              <w:t>3.Проявлять признаки беспомощности, безнадежности и отчаяния.</w:t>
            </w:r>
            <w:r w:rsidRPr="00316E14">
              <w:rPr>
                <w:rFonts w:ascii="Times New Roman" w:eastAsia="Times New Roman" w:hAnsi="Times New Roman" w:cs="Times New Roman"/>
                <w:sz w:val="28"/>
                <w:szCs w:val="28"/>
                <w:lang w:eastAsia="ru-RU"/>
              </w:rPr>
              <w:br/>
              <w:t>Ситуационные признаки. Человек может решиться на самоубийство, если:</w:t>
            </w:r>
            <w:r w:rsidRPr="00316E14">
              <w:rPr>
                <w:rFonts w:ascii="Times New Roman" w:eastAsia="Times New Roman" w:hAnsi="Times New Roman" w:cs="Times New Roman"/>
                <w:sz w:val="28"/>
                <w:szCs w:val="28"/>
                <w:lang w:eastAsia="ru-RU"/>
              </w:rPr>
              <w:br/>
              <w:t>1.Социально изолирован (не имеет друзей или имеет только одного друга), чувствует себя отверженным.</w:t>
            </w:r>
            <w:r w:rsidRPr="00316E14">
              <w:rPr>
                <w:rFonts w:ascii="Times New Roman" w:eastAsia="Times New Roman" w:hAnsi="Times New Roman" w:cs="Times New Roman"/>
                <w:sz w:val="28"/>
                <w:szCs w:val="28"/>
                <w:lang w:eastAsia="ru-RU"/>
              </w:rPr>
              <w:br/>
              <w:t>2.Живет в нестабильном окружении (серьезный кризис в семье: в отношениях родителей, алкоголизм, личная или семейная проблема).</w:t>
            </w:r>
            <w:r w:rsidRPr="00316E14">
              <w:rPr>
                <w:rFonts w:ascii="Times New Roman" w:eastAsia="Times New Roman" w:hAnsi="Times New Roman" w:cs="Times New Roman"/>
                <w:sz w:val="28"/>
                <w:szCs w:val="28"/>
                <w:lang w:eastAsia="ru-RU"/>
              </w:rPr>
              <w:br/>
              <w:t>3.Ощущает себя жертвой насилия — физического, сексуального или эмоционального.</w:t>
            </w:r>
            <w:r w:rsidRPr="00316E14">
              <w:rPr>
                <w:rFonts w:ascii="Times New Roman" w:eastAsia="Times New Roman" w:hAnsi="Times New Roman" w:cs="Times New Roman"/>
                <w:sz w:val="28"/>
                <w:szCs w:val="28"/>
                <w:lang w:eastAsia="ru-RU"/>
              </w:rPr>
              <w:br/>
              <w:t>4.Предпринимал раньше попытки суицида.</w:t>
            </w:r>
            <w:r w:rsidRPr="00316E14">
              <w:rPr>
                <w:rFonts w:ascii="Times New Roman" w:eastAsia="Times New Roman" w:hAnsi="Times New Roman" w:cs="Times New Roman"/>
                <w:sz w:val="28"/>
                <w:szCs w:val="28"/>
                <w:lang w:eastAsia="ru-RU"/>
              </w:rPr>
              <w:br/>
              <w:t>5.Имеет склонность к самоубийству вследствие того, что оно совершалось кем-то из друзей, знакомых или членов семьи.</w:t>
            </w:r>
            <w:r w:rsidRPr="00316E14">
              <w:rPr>
                <w:rFonts w:ascii="Times New Roman" w:eastAsia="Times New Roman" w:hAnsi="Times New Roman" w:cs="Times New Roman"/>
                <w:sz w:val="28"/>
                <w:szCs w:val="28"/>
                <w:lang w:eastAsia="ru-RU"/>
              </w:rPr>
              <w:br/>
              <w:t>6.Перенес тяжелую потерю (смерть кого-то из близких, развод родителей).</w:t>
            </w:r>
            <w:r w:rsidRPr="00316E14">
              <w:rPr>
                <w:rFonts w:ascii="Times New Roman" w:eastAsia="Times New Roman" w:hAnsi="Times New Roman" w:cs="Times New Roman"/>
                <w:sz w:val="28"/>
                <w:szCs w:val="28"/>
                <w:lang w:eastAsia="ru-RU"/>
              </w:rPr>
              <w:br/>
              <w:t>7.Слишком критически настроен по отношению к себе.</w:t>
            </w:r>
            <w:r w:rsidRPr="00316E14">
              <w:rPr>
                <w:rFonts w:ascii="Times New Roman" w:eastAsia="Times New Roman" w:hAnsi="Times New Roman" w:cs="Times New Roman"/>
                <w:sz w:val="28"/>
                <w:szCs w:val="28"/>
                <w:lang w:eastAsia="ru-RU"/>
              </w:rPr>
              <w:br/>
            </w:r>
            <w:r w:rsidRPr="00316E14">
              <w:rPr>
                <w:rFonts w:ascii="Times New Roman" w:eastAsia="Times New Roman" w:hAnsi="Times New Roman" w:cs="Times New Roman"/>
                <w:b/>
                <w:bCs/>
                <w:sz w:val="28"/>
                <w:szCs w:val="28"/>
                <w:lang w:eastAsia="ru-RU"/>
              </w:rPr>
              <w:t>Способы суицида.</w:t>
            </w:r>
            <w:r w:rsidRPr="00316E14">
              <w:rPr>
                <w:rFonts w:ascii="Times New Roman" w:eastAsia="Times New Roman" w:hAnsi="Times New Roman" w:cs="Times New Roman"/>
                <w:sz w:val="28"/>
                <w:szCs w:val="28"/>
                <w:lang w:eastAsia="ru-RU"/>
              </w:rPr>
              <w:br/>
              <w:t>•Отравления лекарственными препаратами.</w:t>
            </w:r>
            <w:r w:rsidRPr="00316E14">
              <w:rPr>
                <w:rFonts w:ascii="Times New Roman" w:eastAsia="Times New Roman" w:hAnsi="Times New Roman" w:cs="Times New Roman"/>
                <w:sz w:val="28"/>
                <w:szCs w:val="28"/>
                <w:lang w:eastAsia="ru-RU"/>
              </w:rPr>
              <w:br/>
              <w:t>•Отравления бытовой химией.</w:t>
            </w:r>
            <w:r w:rsidRPr="00316E14">
              <w:rPr>
                <w:rFonts w:ascii="Times New Roman" w:eastAsia="Times New Roman" w:hAnsi="Times New Roman" w:cs="Times New Roman"/>
                <w:sz w:val="28"/>
                <w:szCs w:val="28"/>
                <w:lang w:eastAsia="ru-RU"/>
              </w:rPr>
              <w:br/>
              <w:t>•Порезы вен и повешения.</w:t>
            </w:r>
            <w:r w:rsidRPr="00316E14">
              <w:rPr>
                <w:rFonts w:ascii="Times New Roman" w:eastAsia="Times New Roman" w:hAnsi="Times New Roman" w:cs="Times New Roman"/>
                <w:sz w:val="28"/>
                <w:szCs w:val="28"/>
                <w:lang w:eastAsia="ru-RU"/>
              </w:rPr>
              <w:br/>
              <w:t>•Большинство исследователей полагают, что фатальные ДТП, с единственной жертвой - фактически суициды.</w:t>
            </w:r>
            <w:r w:rsidRPr="00316E14">
              <w:rPr>
                <w:rFonts w:ascii="Times New Roman" w:eastAsia="Times New Roman" w:hAnsi="Times New Roman" w:cs="Times New Roman"/>
                <w:sz w:val="28"/>
                <w:szCs w:val="28"/>
                <w:lang w:eastAsia="ru-RU"/>
              </w:rPr>
              <w:br/>
              <w:t>9. Предотвращение суицидальных попыток.</w:t>
            </w:r>
            <w:r w:rsidRPr="00316E14">
              <w:rPr>
                <w:rFonts w:ascii="Times New Roman" w:eastAsia="Times New Roman" w:hAnsi="Times New Roman" w:cs="Times New Roman"/>
                <w:sz w:val="28"/>
                <w:szCs w:val="28"/>
                <w:lang w:eastAsia="ru-RU"/>
              </w:rPr>
              <w:br/>
              <w:t>Особую практическую значимость имеет усиление факторов, удерживающих  детей от самоубийства:</w:t>
            </w:r>
            <w:r w:rsidRPr="00316E14">
              <w:rPr>
                <w:rFonts w:ascii="Times New Roman" w:eastAsia="Times New Roman" w:hAnsi="Times New Roman" w:cs="Times New Roman"/>
                <w:sz w:val="28"/>
                <w:szCs w:val="28"/>
                <w:lang w:eastAsia="ru-RU"/>
              </w:rPr>
              <w:br/>
              <w:t>• Раннее выявление и лечение психических заболеваний, протекающих с депрессивными расстройствами.</w:t>
            </w:r>
            <w:r w:rsidRPr="00316E14">
              <w:rPr>
                <w:rFonts w:ascii="Times New Roman" w:eastAsia="Times New Roman" w:hAnsi="Times New Roman" w:cs="Times New Roman"/>
                <w:sz w:val="28"/>
                <w:szCs w:val="28"/>
                <w:lang w:eastAsia="ru-RU"/>
              </w:rPr>
              <w:br/>
              <w:t>• Улучшение интегрированности в семье.</w:t>
            </w:r>
            <w:r w:rsidRPr="00316E14">
              <w:rPr>
                <w:rFonts w:ascii="Times New Roman" w:eastAsia="Times New Roman" w:hAnsi="Times New Roman" w:cs="Times New Roman"/>
                <w:sz w:val="28"/>
                <w:szCs w:val="28"/>
                <w:lang w:eastAsia="ru-RU"/>
              </w:rPr>
              <w:br/>
              <w:t>• Улучшение когнитивного функционирования, не достигшее уровня конкретного или формального мышления.</w:t>
            </w:r>
            <w:r w:rsidRPr="00316E14">
              <w:rPr>
                <w:rFonts w:ascii="Times New Roman" w:eastAsia="Times New Roman" w:hAnsi="Times New Roman" w:cs="Times New Roman"/>
                <w:sz w:val="28"/>
                <w:szCs w:val="28"/>
                <w:lang w:eastAsia="ru-RU"/>
              </w:rPr>
              <w:br/>
              <w:t>• Усиление культуральных и духовно-религиозных факторов, делающих суицид менее приемлемым или табуирующих его.</w:t>
            </w:r>
            <w:r w:rsidRPr="00316E14">
              <w:rPr>
                <w:rFonts w:ascii="Times New Roman" w:eastAsia="Times New Roman" w:hAnsi="Times New Roman" w:cs="Times New Roman"/>
                <w:sz w:val="28"/>
                <w:szCs w:val="28"/>
                <w:lang w:eastAsia="ru-RU"/>
              </w:rPr>
              <w:br/>
              <w:t>• Индивидуализированный педагогический и психологический подход, направленный на купирование травматизации и избирательно адресующийся к. слабым сторонам личности (сенситивность, склонность к депрессивным состояниям).</w:t>
            </w:r>
            <w:r w:rsidRPr="00316E14">
              <w:rPr>
                <w:rFonts w:ascii="Times New Roman" w:eastAsia="Times New Roman" w:hAnsi="Times New Roman" w:cs="Times New Roman"/>
                <w:sz w:val="28"/>
                <w:szCs w:val="28"/>
                <w:lang w:eastAsia="ru-RU"/>
              </w:rPr>
              <w:br/>
              <w:t>• Снятие психологического напряжения в психотравмирующей ситуации.</w:t>
            </w:r>
            <w:r w:rsidRPr="00316E14">
              <w:rPr>
                <w:rFonts w:ascii="Times New Roman" w:eastAsia="Times New Roman" w:hAnsi="Times New Roman" w:cs="Times New Roman"/>
                <w:sz w:val="28"/>
                <w:szCs w:val="28"/>
                <w:lang w:eastAsia="ru-RU"/>
              </w:rPr>
              <w:br/>
              <w:t>• Уменьшение психологической зависимости от причины, повлекшей суицидальное поведение.</w:t>
            </w:r>
            <w:r w:rsidRPr="00316E14">
              <w:rPr>
                <w:rFonts w:ascii="Times New Roman" w:eastAsia="Times New Roman" w:hAnsi="Times New Roman" w:cs="Times New Roman"/>
                <w:sz w:val="28"/>
                <w:szCs w:val="28"/>
                <w:lang w:eastAsia="ru-RU"/>
              </w:rPr>
              <w:br/>
              <w:t>• Формирование компенсаторных механизмов поведения.</w:t>
            </w:r>
            <w:r w:rsidRPr="00316E14">
              <w:rPr>
                <w:rFonts w:ascii="Times New Roman" w:eastAsia="Times New Roman" w:hAnsi="Times New Roman" w:cs="Times New Roman"/>
                <w:sz w:val="28"/>
                <w:szCs w:val="28"/>
                <w:lang w:eastAsia="ru-RU"/>
              </w:rPr>
              <w:br/>
              <w:t>• Формирование адекватного отношения к жизни и смерти.</w:t>
            </w:r>
            <w:r w:rsidRPr="00316E14">
              <w:rPr>
                <w:rFonts w:ascii="Times New Roman" w:eastAsia="Times New Roman" w:hAnsi="Times New Roman" w:cs="Times New Roman"/>
                <w:sz w:val="28"/>
                <w:szCs w:val="28"/>
                <w:lang w:eastAsia="ru-RU"/>
              </w:rPr>
              <w:br/>
            </w:r>
          </w:p>
          <w:p w:rsidR="00550B17" w:rsidRPr="00550B17" w:rsidRDefault="00550B17" w:rsidP="00550B17">
            <w:pPr>
              <w:spacing w:before="107" w:after="107" w:line="193" w:lineRule="atLeast"/>
              <w:rPr>
                <w:rFonts w:ascii="Times New Roman" w:eastAsia="Times New Roman" w:hAnsi="Times New Roman" w:cs="Times New Roman"/>
                <w:color w:val="333333"/>
                <w:sz w:val="28"/>
                <w:szCs w:val="28"/>
                <w:lang w:eastAsia="ru-RU"/>
              </w:rPr>
            </w:pPr>
            <w:r w:rsidRPr="00316E14">
              <w:rPr>
                <w:rFonts w:ascii="Times New Roman" w:eastAsia="Times New Roman" w:hAnsi="Times New Roman" w:cs="Times New Roman"/>
                <w:sz w:val="28"/>
                <w:szCs w:val="28"/>
                <w:lang w:eastAsia="ru-RU"/>
              </w:rPr>
              <w:br/>
            </w:r>
            <w:r w:rsidRPr="00316E14">
              <w:rPr>
                <w:rFonts w:ascii="Times New Roman" w:eastAsia="Times New Roman" w:hAnsi="Times New Roman" w:cs="Times New Roman"/>
                <w:b/>
                <w:bCs/>
                <w:sz w:val="28"/>
                <w:szCs w:val="28"/>
                <w:lang w:eastAsia="ru-RU"/>
              </w:rPr>
              <w:t>Рекомендации педагогам по превенции суицидального поведения, ведению просветительской работы.</w:t>
            </w:r>
            <w:r w:rsidRPr="00316E14">
              <w:rPr>
                <w:rFonts w:ascii="Times New Roman" w:eastAsia="Times New Roman" w:hAnsi="Times New Roman" w:cs="Times New Roman"/>
                <w:sz w:val="28"/>
                <w:szCs w:val="28"/>
                <w:lang w:eastAsia="ru-RU"/>
              </w:rPr>
              <w:br/>
            </w:r>
            <w:r w:rsidRPr="00316E14">
              <w:rPr>
                <w:rFonts w:ascii="Times New Roman" w:eastAsia="Times New Roman" w:hAnsi="Times New Roman" w:cs="Times New Roman"/>
                <w:sz w:val="28"/>
                <w:szCs w:val="28"/>
                <w:lang w:eastAsia="ru-RU"/>
              </w:rPr>
              <w:lastRenderedPageBreak/>
              <w:t>1. Подбирайте ключи к разгадке суицида. Суицидальная превенция состоит не только в заботе и участии друзей, но и в способности распознать признаки грядущей опасности. Ваше знание ее принципов и стремление обладать этой информацией может спасти чью-то жизнь. Делясь ими с другими, вы способны разрушить мифы и заблуждения, из-за которых не предотвращаются многие суициды.</w:t>
            </w:r>
            <w:r w:rsidRPr="00316E14">
              <w:rPr>
                <w:rFonts w:ascii="Times New Roman" w:eastAsia="Times New Roman" w:hAnsi="Times New Roman" w:cs="Times New Roman"/>
                <w:sz w:val="28"/>
                <w:szCs w:val="28"/>
                <w:lang w:eastAsia="ru-RU"/>
              </w:rPr>
              <w:br/>
              <w:t>Ищите признаки возможной опасности: суицидальные угрозы, предшествующие попытки самоубийства, депрессии, значительные изменения поведения или личности человека, а также приготовления к последнему волеизъявлению. Уловите проявления беспомощности и безнадежности и определите, не является ли человек одиноким и изолированным. Чем больше будет людей, осознающих эти предостережения, тем значительнее шансы исчезновения самоубийства из перечня основных причин смерти.</w:t>
            </w:r>
            <w:r w:rsidRPr="00316E14">
              <w:rPr>
                <w:rFonts w:ascii="Times New Roman" w:eastAsia="Times New Roman" w:hAnsi="Times New Roman" w:cs="Times New Roman"/>
                <w:sz w:val="28"/>
                <w:szCs w:val="28"/>
                <w:lang w:eastAsia="ru-RU"/>
              </w:rPr>
              <w:br/>
              <w:t>2. Примите суицидента как личность. Допустите возможность, что человек действительно является суицидальной личностью. Не считайте, что он не способен и не сможет решиться на самоубийство. Иногда соблазнительно отрицать возможность того, что кто-либо может удержать человека от суицида. Именно поэтому тысячи людей всех возрастов, рас и социальных групп совершают самоубийства. Не позволяйте другим вводить вас в заблуждение относительно несерьезности конкретной суицидальной ситуации. Если вы полагаете, что кому-либо угрожает опасность самоубийства, действуйте в соответствии со своими собственными убеждениями. Опасность, что вы растеряетесь, преувеличив потенциальную угрозу, ничто по сравнению с тем, что кто-то может погибнуть из-за вашего невмешательства.</w:t>
            </w:r>
            <w:r w:rsidRPr="00316E14">
              <w:rPr>
                <w:rFonts w:ascii="Times New Roman" w:eastAsia="Times New Roman" w:hAnsi="Times New Roman" w:cs="Times New Roman"/>
                <w:sz w:val="28"/>
                <w:szCs w:val="28"/>
                <w:lang w:eastAsia="ru-RU"/>
              </w:rPr>
              <w:br/>
              <w:t>3.Установите заботливые взаимоотношения. Не существует всеохватывающих ответов на такую серьезную проблему, какой является самоубийство. Но вы можете сделать гигантский шаг вперед, если станете на позицию уверенного принятия отчаявшегося человека. В дальнейшем очень многое зависит от качества ваших взаимоотношений. Их следует выражать не только словами, но и невербальной эмпатией; в этих обстоятельствах уместнее не морализирование, а поддержка.</w:t>
            </w:r>
            <w:r w:rsidRPr="00316E14">
              <w:rPr>
                <w:rFonts w:ascii="Times New Roman" w:eastAsia="Times New Roman" w:hAnsi="Times New Roman" w:cs="Times New Roman"/>
                <w:sz w:val="28"/>
                <w:szCs w:val="28"/>
                <w:lang w:eastAsia="ru-RU"/>
              </w:rPr>
              <w:br/>
              <w:t>Вместо того чтобы страдать от самоосуждения и других переживаний, тревожная личность должна постараться понять свои чувства. Для человека, который чувствует, что он бесполезен и нелюбим, забота и участие отзывчивого человека являются мощными ободряющими средствами. Именно таким образом вы лучше всего проникнете в изолированную душу отчаявшегося человека.</w:t>
            </w:r>
            <w:r w:rsidRPr="00316E14">
              <w:rPr>
                <w:rFonts w:ascii="Times New Roman" w:eastAsia="Times New Roman" w:hAnsi="Times New Roman" w:cs="Times New Roman"/>
                <w:sz w:val="28"/>
                <w:szCs w:val="28"/>
                <w:lang w:eastAsia="ru-RU"/>
              </w:rPr>
              <w:br/>
              <w:t>4. Будьте внимательным слушателем. Суициденты особенно страдают от сильного чувства отчуждения. В силу этого они бывают не настроены принять ваши советы. Гораздо больше они нуждаются в обсуждении своей боли, фрустрации и того, о чем говорят: «У меня нет ничего такого, ради чего стоило бы жить». Если человек страдает от депрессии, то ему нужно больше говорить самому, чем беседовать с ним.</w:t>
            </w:r>
            <w:r w:rsidRPr="00316E14">
              <w:rPr>
                <w:rFonts w:ascii="Times New Roman" w:eastAsia="Times New Roman" w:hAnsi="Times New Roman" w:cs="Times New Roman"/>
                <w:sz w:val="28"/>
                <w:szCs w:val="28"/>
                <w:lang w:eastAsia="ru-RU"/>
              </w:rPr>
              <w:br/>
            </w:r>
            <w:r w:rsidRPr="00316E14">
              <w:rPr>
                <w:rFonts w:ascii="Times New Roman" w:eastAsia="Times New Roman" w:hAnsi="Times New Roman" w:cs="Times New Roman"/>
                <w:sz w:val="28"/>
                <w:szCs w:val="28"/>
                <w:lang w:eastAsia="ru-RU"/>
              </w:rPr>
              <w:lastRenderedPageBreak/>
              <w:t>У вас может появиться фрустрация, обида или гнев, если человек не ответит немедленно на ваши мысли и потребности. Понимание, что у того, о ком вы заботитесь, существует суицидальная настроенность, обычно вызывает у помощника боязнь отвержения, нежеланности, бессилия или ненужности. Несмотря на это, помните, что этому человеку трудно сосредоточиться на чем-то, кроме своей безысходности. Он хочет избавиться от боли, но не может найти исцеляющего выхода. Если кто-то признается нам, что думает о самоубийстве, не осуждайте его за эти высказывания. Постарайтесь по возможности остаться спокойным и понимающим. Вы можете сказать: «Я очень ценю вашу откровенность, ведь для того, чтобы поделиться своими чувствами, сейчас от вас требуется много мужества». Вы можете оказать неоценимую помощь, выслушав слова, выряжающие чувства этого человека, будь то печаль, вина, страх или гнев. Иногда, если вы просто молча посидите с ним, это является доказательством вашего заинтересованного и заботливого отношения.</w:t>
            </w:r>
            <w:r w:rsidRPr="00316E14">
              <w:rPr>
                <w:rFonts w:ascii="Times New Roman" w:eastAsia="Times New Roman" w:hAnsi="Times New Roman" w:cs="Times New Roman"/>
                <w:sz w:val="28"/>
                <w:szCs w:val="28"/>
                <w:lang w:eastAsia="ru-RU"/>
              </w:rPr>
              <w:br/>
              <w:t>Как психологи, так и неспециалисты должны развивать в себе искусство «слушать третьим ухом» Под этим подразумевается проникновение в то, что «высказывается» невербально: поведением, аппетитом, настроением и мимикой, движениями, нарушениями сна, готовностью к импульсивным поступкам в острой кризисной ситуации. Несмотря на то, что основные предвестники самоубийства часто завуалированы, тем не менее, они могут быть распознаны восприимчивым слушателем.</w:t>
            </w:r>
            <w:r w:rsidRPr="00316E14">
              <w:rPr>
                <w:rFonts w:ascii="Times New Roman" w:eastAsia="Times New Roman" w:hAnsi="Times New Roman" w:cs="Times New Roman"/>
                <w:sz w:val="28"/>
                <w:szCs w:val="28"/>
                <w:lang w:eastAsia="ru-RU"/>
              </w:rPr>
              <w:br/>
              <w:t>5. Не спорьте. Сталкиваясь с суицидальной угрозой, друзья и родственники часто отвечают: «Подумай, ведь ты же живешь гораздо лучше других людей; тебе бы следовало благодарить судьбу». Этот ответ сразу блокирует дальнейшее обсуждение; такие замечания вызывают у несчастного и без того человека еще большую подавленность. Желая помочь таким образом, близкие способствуют обратному эффекту.</w:t>
            </w:r>
            <w:r w:rsidRPr="00316E14">
              <w:rPr>
                <w:rFonts w:ascii="Times New Roman" w:eastAsia="Times New Roman" w:hAnsi="Times New Roman" w:cs="Times New Roman"/>
                <w:sz w:val="28"/>
                <w:szCs w:val="28"/>
                <w:lang w:eastAsia="ru-RU"/>
              </w:rPr>
              <w:br/>
              <w:t>Можно встретить часто и другое знакомое замечание: «Ты понимаешь, какие несчастья и позор ты навлечешь на свою семью?» Но, возможно, за ним скрывается именно та мысль, которую желает осуществить суицидент. Ни в коем случае не проявляйте агрессию, если вы присутствуете при разговоре о самоубийстве, и постарайтесь не выражать потрясения тем, что услышали. Вступая в дискуссию с подавленным человеком, вы можете не только проиграть спор, но и потерять его самого.</w:t>
            </w:r>
            <w:r w:rsidRPr="00316E14">
              <w:rPr>
                <w:rFonts w:ascii="Times New Roman" w:eastAsia="Times New Roman" w:hAnsi="Times New Roman" w:cs="Times New Roman"/>
                <w:sz w:val="28"/>
                <w:szCs w:val="28"/>
                <w:lang w:eastAsia="ru-RU"/>
              </w:rPr>
              <w:br/>
              <w:t>6. Задавайте вопросы. Если вы задаете такие косвенные вопросы, как: «Я надеюсь, что ты не замышляешь самоубийства?», - то в них подразумевается ответ, который вам бы хотелось услышать. Если близкий, человек, ответит: «Нет», - то вам, скорее всего, не удастся помочь в разрешении суицидального кризиса.</w:t>
            </w:r>
            <w:r w:rsidRPr="00316E14">
              <w:rPr>
                <w:rFonts w:ascii="Times New Roman" w:eastAsia="Times New Roman" w:hAnsi="Times New Roman" w:cs="Times New Roman"/>
                <w:sz w:val="28"/>
                <w:szCs w:val="28"/>
                <w:lang w:eastAsia="ru-RU"/>
              </w:rPr>
              <w:br/>
              <w:t xml:space="preserve">Лучший способ вмешаться в кризис, это заботливо задать прямой вопрос: «Ты думаешь о самоубийстве?». Он не приведет к подобной мысли, если у человека ее не было; наоборот, когда он думает о самоубийстве и, наконец, находит кого-то, кому небезразличны его переживания, и кто согласен обсудить эту запретную тему, то он часто чувствует облегчение, и ему </w:t>
            </w:r>
            <w:r w:rsidRPr="00316E14">
              <w:rPr>
                <w:rFonts w:ascii="Times New Roman" w:eastAsia="Times New Roman" w:hAnsi="Times New Roman" w:cs="Times New Roman"/>
                <w:sz w:val="28"/>
                <w:szCs w:val="28"/>
                <w:lang w:eastAsia="ru-RU"/>
              </w:rPr>
              <w:lastRenderedPageBreak/>
              <w:t>дается возможность понять свои чувства и достичь катарсиса.</w:t>
            </w:r>
            <w:r w:rsidRPr="00316E14">
              <w:rPr>
                <w:rFonts w:ascii="Times New Roman" w:eastAsia="Times New Roman" w:hAnsi="Times New Roman" w:cs="Times New Roman"/>
                <w:sz w:val="28"/>
                <w:szCs w:val="28"/>
                <w:lang w:eastAsia="ru-RU"/>
              </w:rPr>
              <w:br/>
              <w:t>Следует спокойно и доходчиво спросить о тревожащей ситуации, например: «С каких пор вы считаете свою жизнь столь безнадежной? Как вы думаете, почему у вас появились эти чувства? Есть ли у вас конкретные соображения о том, каким образом покончить с собой? Если вы раньше размышляли о самоубийстве, что вас останавливало?» Чтобы помочь суициденту разобраться в своих мыслях, можно иногда перефразировать, повторить наиболее существенные его ответы: «Иными словами, вы говорите...» Ваше согласие выслушать и обсудить то, чем хотят поделиться с вами, будет большим облегчением для отчаявшегося человека, который испытывает боязнь, что вы его осудите, и готов к тому, чтобы уйти.</w:t>
            </w:r>
            <w:r w:rsidRPr="00316E14">
              <w:rPr>
                <w:rFonts w:ascii="Times New Roman" w:eastAsia="Times New Roman" w:hAnsi="Times New Roman" w:cs="Times New Roman"/>
                <w:sz w:val="28"/>
                <w:szCs w:val="28"/>
                <w:lang w:eastAsia="ru-RU"/>
              </w:rPr>
              <w:br/>
              <w:t>7. Не предлагайте неоправданных утешений. Одним из важных механизмов психологической защиты является рационализация. После того, что вы услышали от кого-то о суицидальной угрозе, у вас может возникнуть желание сказать: «Нет, вы так на самом деле не думаете». Для этих умозаключений зачастую нет никаких оснований за исключением вашей личной тревоги.</w:t>
            </w:r>
            <w:r w:rsidRPr="00316E14">
              <w:rPr>
                <w:rFonts w:ascii="Times New Roman" w:eastAsia="Times New Roman" w:hAnsi="Times New Roman" w:cs="Times New Roman"/>
                <w:sz w:val="28"/>
                <w:szCs w:val="28"/>
                <w:lang w:eastAsia="ru-RU"/>
              </w:rPr>
              <w:br/>
              <w:t>Причина, по которой суицидент посвящает в свои мысли, состоит в желании вызвать обеспокоенность его ситуацией. Если вы не проявите заинтересованности и отзывчивости, то депрессивный человек может посчитать суждение типа: «Вы на самом деле так не думаете», - как проявление отвержения и недоверия. Если вести беседу с любовью и заботой, то это значительно снизит угрозу самоубийства. В противном случае его можно довести до суицида банальными утешениями как раз тогда, когда он отчаянно нуждается в искреннем, заботливом откровенном участии в его судьбе.</w:t>
            </w:r>
            <w:r w:rsidRPr="00316E14">
              <w:rPr>
                <w:rFonts w:ascii="Times New Roman" w:eastAsia="Times New Roman" w:hAnsi="Times New Roman" w:cs="Times New Roman"/>
                <w:sz w:val="28"/>
                <w:szCs w:val="28"/>
                <w:lang w:eastAsia="ru-RU"/>
              </w:rPr>
              <w:br/>
            </w:r>
            <w:r w:rsidRPr="00316E14">
              <w:rPr>
                <w:rFonts w:ascii="Times New Roman" w:eastAsia="Times New Roman" w:hAnsi="Times New Roman" w:cs="Times New Roman"/>
                <w:sz w:val="28"/>
                <w:szCs w:val="28"/>
                <w:lang w:eastAsia="ru-RU"/>
              </w:rPr>
              <w:br/>
              <w:t>Суицидальные люди с презрением относятся к замечаниям типа: «Ничего, ничего, у всех есть такие проблемы, как у тебя», - и другим аналогичным клише, поскольку они резко контрастируют с их мучениями. Эти выводы лишь минимизируют, уничтожают их чувства и заставляют ощущать себя еще более ненужными и бесполезными.</w:t>
            </w:r>
            <w:r w:rsidRPr="00316E14">
              <w:rPr>
                <w:rFonts w:ascii="Times New Roman" w:eastAsia="Times New Roman" w:hAnsi="Times New Roman" w:cs="Times New Roman"/>
                <w:sz w:val="28"/>
                <w:szCs w:val="28"/>
                <w:lang w:eastAsia="ru-RU"/>
              </w:rPr>
              <w:br/>
              <w:t>8. Предложите конструктивные подходы. Вместо того, чтобы говорить, суициденту: «Подумай, какую боль принесет твоя смерть близким», - попросите поразмыслить об альтернативных решениях, которые, возможно, еще не приходили ему в голову.</w:t>
            </w:r>
            <w:r w:rsidRPr="00316E14">
              <w:rPr>
                <w:rFonts w:ascii="Times New Roman" w:eastAsia="Times New Roman" w:hAnsi="Times New Roman" w:cs="Times New Roman"/>
                <w:sz w:val="28"/>
                <w:szCs w:val="28"/>
                <w:lang w:eastAsia="ru-RU"/>
              </w:rPr>
              <w:br/>
              <w:t xml:space="preserve">Одна из наиболее важных задач профилактики суицидов состоит в том, чтобы помочь определить источник психического дискомфорта. Это может быть трудным, поскольку «питательной средой» суицида является секретность. Наиболее подходящими вопросами для стимуляции дискуссии могут быть: «Что с вами случилось за последнее время? Когда вы почувствовали себя хуже? Что произошло в вашей жизни с тех пор, как возникли эти перемены? К кому из окружающих они имели отношение?» Потенциального самоубийцу следует подтолкнуть к тому, чтобы он идентифицировал проблему и, как можно точнее определил, что ее </w:t>
            </w:r>
            <w:r w:rsidRPr="00316E14">
              <w:rPr>
                <w:rFonts w:ascii="Times New Roman" w:eastAsia="Times New Roman" w:hAnsi="Times New Roman" w:cs="Times New Roman"/>
                <w:sz w:val="28"/>
                <w:szCs w:val="28"/>
                <w:lang w:eastAsia="ru-RU"/>
              </w:rPr>
              <w:lastRenderedPageBreak/>
              <w:t>усугубляет.</w:t>
            </w:r>
            <w:r w:rsidRPr="00316E14">
              <w:rPr>
                <w:rFonts w:ascii="Times New Roman" w:eastAsia="Times New Roman" w:hAnsi="Times New Roman" w:cs="Times New Roman"/>
                <w:sz w:val="28"/>
                <w:szCs w:val="28"/>
                <w:lang w:eastAsia="ru-RU"/>
              </w:rPr>
              <w:br/>
              <w:t>Отчаявшегося человека необходимо уверить, что он может говорить о чувствах без стеснения, даже о таких отрицательных эмоциях, как ненависть, горечь или желание отомстить. Если человек все же не решается проявить свои сокровенные чувства, то, возможно, вам удастся навести на ответ, заметив: «Мне кажется, вы очень расстроены», - или: «Но моему мнению, вы сейчас заплачете». Имеет смысл также сказать: «Вы все-таки взволнованы. Может, если вы поделитесь своими проблемами со мной, я постараюсь понять вас».</w:t>
            </w:r>
            <w:r w:rsidRPr="00316E14">
              <w:rPr>
                <w:rFonts w:ascii="Times New Roman" w:eastAsia="Times New Roman" w:hAnsi="Times New Roman" w:cs="Times New Roman"/>
                <w:sz w:val="28"/>
                <w:szCs w:val="28"/>
                <w:lang w:eastAsia="ru-RU"/>
              </w:rPr>
              <w:br/>
              <w:t>Актуальная психотравмирующая ситуация может возникнуть из-за распада взаимоотношений с супругом или детьми. Человек может страдать от неразрешившегося горя или какой-либо соматической болезни. Поэтому следует принимать во внимание все его чувства и беды.</w:t>
            </w:r>
            <w:r w:rsidRPr="00316E14">
              <w:rPr>
                <w:rFonts w:ascii="Times New Roman" w:eastAsia="Times New Roman" w:hAnsi="Times New Roman" w:cs="Times New Roman"/>
                <w:sz w:val="28"/>
                <w:szCs w:val="28"/>
                <w:lang w:eastAsia="ru-RU"/>
              </w:rPr>
              <w:br/>
              <w:t>Если кризисная ситуация и эмоции выражены, то далее следует выяснение, как человек разрешал сходные ситуации в прошлом. Это называется «оценкой средств, имеющихся для решения проблемы». Она включает выслушивание описания предыдущего опыта в аналогичной ситуации. Для инициирования можно задать вопрос: «Не было ли у вас раньше сходных переживаний?» Существует уникальная возможность совместно раскрыть способы, которыми человек справлялся с кризисом в прошлом. Они могут быть полезны для разрешения и настоящего конфликта.</w:t>
            </w:r>
            <w:r w:rsidRPr="00316E14">
              <w:rPr>
                <w:rFonts w:ascii="Times New Roman" w:eastAsia="Times New Roman" w:hAnsi="Times New Roman" w:cs="Times New Roman"/>
                <w:sz w:val="28"/>
                <w:szCs w:val="28"/>
                <w:lang w:eastAsia="ru-RU"/>
              </w:rPr>
              <w:br/>
              <w:t>Постарайтесь выяснить, что остается, тем не менее, позитивно значимым дни человека. Что он еще ценит. Отметьте признаки эмоционального оживления, когда речь зайдет о «самом лучшем» времени в жизни, особенно следите за его глазами Что из имеющего для него значимость достижимо? Кто те люди, которые продолжают его волновать? И теперь, когда жизненная ситуация проанализирована, не возникло ли каких-либо альтернатив? Не появился ли луч надежды?</w:t>
            </w:r>
            <w:r w:rsidRPr="00316E14">
              <w:rPr>
                <w:rFonts w:ascii="Times New Roman" w:eastAsia="Times New Roman" w:hAnsi="Times New Roman" w:cs="Times New Roman"/>
                <w:sz w:val="28"/>
                <w:szCs w:val="28"/>
                <w:lang w:eastAsia="ru-RU"/>
              </w:rPr>
              <w:br/>
              <w:t>9. Вселяйте надежду. Работа со склонными к саморазрушению депрессивными людьми является серьезной и ответственной. Психотерапевты давно пришли к выводу, что очень ценным является сосредоточение на том, что они говорят или чувствуют. Когда беспокоящие скрытые мысли выходят на поверхность, беды кажутся менее фатальными и более разрешимыми. Терзаемый тревогой человек может прийти к мысли: «Я так и не знаю, как разрешить эту ситуацию. Но теперь, когда ясны мои затруднения, я вижу, что, быть может, еще есть какая-то надежда».</w:t>
            </w:r>
            <w:r w:rsidRPr="00316E14">
              <w:rPr>
                <w:rFonts w:ascii="Times New Roman" w:eastAsia="Times New Roman" w:hAnsi="Times New Roman" w:cs="Times New Roman"/>
                <w:sz w:val="28"/>
                <w:szCs w:val="28"/>
                <w:lang w:eastAsia="ru-RU"/>
              </w:rPr>
              <w:br/>
              <w:t xml:space="preserve">Надежда помогает человеку выйти из поглощенности мыслями о самоубийстве. В недавней истории примером может служить поведение евреев во время холокоста, когда Гитлер стремился их полностью истребить. Перед 1940 годом среднемесячное число самоубийств составило 71,2. В мае того года, сразу после вторжения нацистов, оно возросло до 371. Люди шли на самоубийства из-за страха попасть в концентрационные лагеря. Евреи, которые не избежали этой кошмарной участи, вначале сохраняли веру в освобождение или воссоединение семей. Пока оставалась хотя бы искра надежды, происходило сравнительно мало суицидов. Когда </w:t>
            </w:r>
            <w:r w:rsidRPr="00316E14">
              <w:rPr>
                <w:rFonts w:ascii="Times New Roman" w:eastAsia="Times New Roman" w:hAnsi="Times New Roman" w:cs="Times New Roman"/>
                <w:sz w:val="28"/>
                <w:szCs w:val="28"/>
                <w:lang w:eastAsia="ru-RU"/>
              </w:rPr>
              <w:lastRenderedPageBreak/>
              <w:t>же война стала казаться бесконечной и начали доходить слухи о расправах гитлеровцев над миллионами людей, то суициды среди узников лагерей приняли форму эпидемий.</w:t>
            </w:r>
            <w:r w:rsidRPr="00316E14">
              <w:rPr>
                <w:rFonts w:ascii="Times New Roman" w:eastAsia="Times New Roman" w:hAnsi="Times New Roman" w:cs="Times New Roman"/>
                <w:sz w:val="28"/>
                <w:szCs w:val="28"/>
                <w:lang w:eastAsia="ru-RU"/>
              </w:rPr>
              <w:br/>
              <w:t>Потерю надежд на достойное будущее отражают записки, оставленные самоубийцами. Саморазрушение происходит, если люди утрачивают последние капли оптимизма, а их близкие каким-то образом подтверждают тщетность надежд. Кто-то по этому поводу остроумно заметил; «Мы смеемся над людьми, которые надеются, и отправляем в больницы тех, кто утратил надежду». Как бы то ни было, надежда должна исходить из реальности. Не имеет смысла говорить: «Не волнуйся, все будет хорошо», когда все хорошо быть не может. Надежда не может строиться на пустых утешениях. Надежда возникает не из оторванных or реальности фантазий, а из существующей способности желать и достигать. Умерший любимый человек не может возвратиться, как ни надейся и ни молись. Но его близкие могут открыть для себя новое понимание жизни. Надежды должны быть обоснованы: когда корабль разбивается о камни, есть различия между надеждой «доплыть до ближайшего берега или достичь противоположного берега океана». Когда люди полностью теряют надежду на достойное будущее, они нуждаются в поддерживающем совете, в предложении какой-то альтернативы. «Как бы вы могли изменить ситуацию?», «Какому вмешательству извне вы могли бы противостоять?», «К кому вы могли бы обратиться за помощью?» Поскольку суицидальные лица страдают от внутреннего эмоционального дискомфорта, все окружающее кажется им мрачным. Но им важно открыть, что не имеет смысла застревать на одном полюсе эмоций.</w:t>
            </w:r>
            <w:r w:rsidRPr="00316E14">
              <w:rPr>
                <w:rFonts w:ascii="Times New Roman" w:eastAsia="Times New Roman" w:hAnsi="Times New Roman" w:cs="Times New Roman"/>
                <w:sz w:val="28"/>
                <w:szCs w:val="28"/>
                <w:lang w:eastAsia="ru-RU"/>
              </w:rPr>
              <w:br/>
              <w:t>Человек может любить, не отрицая, что иногда испытывает откровенную ненависть; смысл жизни не исчезает, даже если она приносит душевную боль. Тьма и свет, радости и печали, счастье и страдание являются неразделимо, переплетенными нитями в ткани человеческого существования. Таким образом, основания для реалистичной надежды должны быть представлены честно, убедительно и мягко. Очень важно, если вы укрепите силы и возможности человека, внушите ему, что кризисные проблемы обычно преходящи, а самоубийство не бесповоротно.</w:t>
            </w:r>
            <w:r w:rsidRPr="00316E14">
              <w:rPr>
                <w:rFonts w:ascii="Times New Roman" w:eastAsia="Times New Roman" w:hAnsi="Times New Roman" w:cs="Times New Roman"/>
                <w:sz w:val="28"/>
                <w:szCs w:val="28"/>
                <w:lang w:eastAsia="ru-RU"/>
              </w:rPr>
              <w:br/>
              <w:t xml:space="preserve">10. Оцените степень риска самоубийства. Постарайтесь определить серьезность возможного самоубийства. Ведь намерения могут различаться, начиная с мимолетных, расплывчатых мыслей о такой «возможности» и кончая разработанным планом суицида путем отравления, прыжка с высоты, использования огнестрельного оружия или веревки. Очень важно выявить и другие факторы, такие, как алкоголизм, употребление наркотиков, степень эмоциональных нарушений и дезорганизации поведения, чувство безнадежности и беспомощности. Неоспоримым фактом является то, что чем более разработан метод самоубийства, тем выше его потенциальный риск. Очень мало сомнений в серьезности ситуации остается, например, если депрессивный подросток, не скрывая, дарит кому-то свой любимый магнитофон, с которым он ни за что бы не расстался. В </w:t>
            </w:r>
            <w:r w:rsidRPr="00316E14">
              <w:rPr>
                <w:rFonts w:ascii="Times New Roman" w:eastAsia="Times New Roman" w:hAnsi="Times New Roman" w:cs="Times New Roman"/>
                <w:sz w:val="28"/>
                <w:szCs w:val="28"/>
                <w:lang w:eastAsia="ru-RU"/>
              </w:rPr>
              <w:lastRenderedPageBreak/>
              <w:t>этом случае лекарства, оружие или ножи следует убрать подальше.</w:t>
            </w:r>
            <w:r w:rsidRPr="00316E14">
              <w:rPr>
                <w:rFonts w:ascii="Times New Roman" w:eastAsia="Times New Roman" w:hAnsi="Times New Roman" w:cs="Times New Roman"/>
                <w:sz w:val="28"/>
                <w:szCs w:val="28"/>
                <w:lang w:eastAsia="ru-RU"/>
              </w:rPr>
              <w:br/>
              <w:t>11. Не оставляйте человека одного в ситуации высокого суицидального риска. Оставайтесь с ним как можно дольше или попросите кого-нибудь побыть с ним, пока не разрешится кризис или не прибудет помощь. Возможно, придется позвонить на станцию скорой помощи или обратиться в поликлинику. Помните, что поддержка накладывает на вас определенную ответственность.</w:t>
            </w:r>
            <w:r w:rsidRPr="00316E14">
              <w:rPr>
                <w:rFonts w:ascii="Times New Roman" w:eastAsia="Times New Roman" w:hAnsi="Times New Roman" w:cs="Times New Roman"/>
                <w:sz w:val="28"/>
                <w:szCs w:val="28"/>
                <w:lang w:eastAsia="ru-RU"/>
              </w:rPr>
              <w:br/>
              <w:t>Для того, чтобы показать человеку, что окружающие заботятся о нем, и создать чувство жизненной перспективы, вы можете заключить с ним так называемый суицидальный контракт: попросить об обещании связаться с вами перед тем, как он решится на суицидальные действия в будущем для того, чтобы вы еще раз смогли обсудить возможные альтернативы поведения. Как это ни странно, такое соглашение может оказаться весьма эффективным.</w:t>
            </w:r>
            <w:r w:rsidRPr="00316E14">
              <w:rPr>
                <w:rFonts w:ascii="Times New Roman" w:eastAsia="Times New Roman" w:hAnsi="Times New Roman" w:cs="Times New Roman"/>
                <w:sz w:val="28"/>
                <w:szCs w:val="28"/>
                <w:lang w:eastAsia="ru-RU"/>
              </w:rPr>
              <w:br/>
              <w:t>12. Обратитесь за помощью к специалистам. Суициденты имеют суженное поле зрения, своеобразное туннельное сознание. Их разум не в состоянии восстановить полную картину того, как следует разрешать непереносимые проблемы. Первая просьба часто состоит в том, чтобы им была предоставлена помощь. Друзья, несомненно, могут иметь  благие намерения, но им может не хватать умения и опыта, кроме того, они бывают склонны к излишней эмоциональности.</w:t>
            </w:r>
            <w:r w:rsidRPr="00316E14">
              <w:rPr>
                <w:rFonts w:ascii="Times New Roman" w:eastAsia="Times New Roman" w:hAnsi="Times New Roman" w:cs="Times New Roman"/>
                <w:sz w:val="28"/>
                <w:szCs w:val="28"/>
                <w:lang w:eastAsia="ru-RU"/>
              </w:rPr>
              <w:br/>
              <w:t>Для испытывающих суицидальные тенденции возможным помощником может оказаться священник. Многие священнослужители являются превосходными консультантами - понимающими, чуткими и достойными доверия. Но есть среди них и такие, которые не подготовлены к кризисному вмешательству. Морализированием и поучающими банальностями они могут подтолкнуть прихожанина к большей изоляции и самообвинениям.</w:t>
            </w:r>
            <w:r w:rsidRPr="00316E14">
              <w:rPr>
                <w:rFonts w:ascii="Times New Roman" w:eastAsia="Times New Roman" w:hAnsi="Times New Roman" w:cs="Times New Roman"/>
                <w:sz w:val="28"/>
                <w:szCs w:val="28"/>
                <w:lang w:eastAsia="ru-RU"/>
              </w:rPr>
              <w:br/>
              <w:t>Источником помощи являются врачи. Они обычно хорошо информированы, могут правильно оценить серьезность ситуации и направить человека к знающему специалисту. Вначале же, пока пациент не получил квалифицированной помощи, врач может назначить ему препараты для снижения интенсивности депрессивных переживаний. Ни в коем случае при суицидальной угрозе не следует недооценивать помощь психиатров или клинических психологов. Благодаря своим знаниям, умениям и психотерапевтическому влиянию эти специалисты обладают уникальными способностями понимать сокровенные чувства, потребности и ожидания человека.</w:t>
            </w:r>
            <w:r w:rsidRPr="00316E14">
              <w:rPr>
                <w:rFonts w:ascii="Times New Roman" w:eastAsia="Times New Roman" w:hAnsi="Times New Roman" w:cs="Times New Roman"/>
                <w:sz w:val="28"/>
                <w:szCs w:val="28"/>
                <w:lang w:eastAsia="ru-RU"/>
              </w:rPr>
              <w:br/>
              <w:t xml:space="preserve">Во время психотерапевтической консультации отчаявшиеся люди глубже раскрывают свое страдание и тревоги. Если депрессивный человек не склонен к сотрудничеству и не ищет помощи специалистов, то еще одним методом лечения является семейная терапия. В этом случае об отчаявшемся не говорят «пациент». Все члены  семьи получают поддержку, высказывают свои намерения и огорчения, конструктивно вырабатывая более комфортный стиль совместной жизни. Наряду с конструктивным снятием эмоционального дискомфорта при семейной терапии могут быть </w:t>
            </w:r>
            <w:r w:rsidRPr="00316E14">
              <w:rPr>
                <w:rFonts w:ascii="Times New Roman" w:eastAsia="Times New Roman" w:hAnsi="Times New Roman" w:cs="Times New Roman"/>
                <w:sz w:val="28"/>
                <w:szCs w:val="28"/>
                <w:lang w:eastAsia="ru-RU"/>
              </w:rPr>
              <w:lastRenderedPageBreak/>
              <w:t>произведены персональные изменения в окружении. Иногда единственной альтернативой помощи суициденту, если ситуация оказывается безнадежной, становится госпитализация в психиатрическую больницу. Промедление может быть опасным; госпитализация может принести облегчение, как больному, так и семье.</w:t>
            </w:r>
            <w:r w:rsidRPr="00316E14">
              <w:rPr>
                <w:rFonts w:ascii="Times New Roman" w:eastAsia="Times New Roman" w:hAnsi="Times New Roman" w:cs="Times New Roman"/>
                <w:sz w:val="28"/>
                <w:szCs w:val="28"/>
                <w:lang w:eastAsia="ru-RU"/>
              </w:rPr>
              <w:br/>
              <w:t>13. Важность сохранения заботы и поддержки. Если критическая ситуация  и миновала, то специалисты или семьи не могут позволить себе расслабиться. Самое худшее может не быть позади. За улучшение часто принимают повышение психической  активности больного. Бывает так, что накануне самоубийства депрессивные люди бросаются в водоворот деятельности. Они просят прощения у всех, кого обидели. Видя это, вы облегченно вздыхаете и ослабляете бдительность. Но эти поступки могут свидетельствовать о решении рассчитаться со всеми долгами и обязательствами, после  чего можно покончить с собой. И, действительно, половина суицидентов совершает самоубийство не позже, чем через три месяца после начала психологического кризиса</w:t>
            </w:r>
            <w:r w:rsidRPr="00316E14">
              <w:rPr>
                <w:rFonts w:ascii="Times New Roman" w:eastAsia="Times New Roman" w:hAnsi="Times New Roman" w:cs="Times New Roman"/>
                <w:sz w:val="28"/>
                <w:szCs w:val="28"/>
                <w:lang w:eastAsia="ru-RU"/>
              </w:rPr>
              <w:br/>
              <w:t>Иногда в суматохе жизни окружающие забывают о лицах, совершивших суицидальные попытки. По иронии судьбы к ним многие относятся, как к неумехам и неудачникам. Часто они сталкиваются с двойным презрением: с одной стороны «ненормальные», так как хотят умереть, а с другой - ни столь «некомпетентны», что и этого не могут делать качественно. Они испытывают большие трудности в поисках принятия и сочувствия семьи и общества.</w:t>
            </w:r>
            <w:r w:rsidRPr="00316E14">
              <w:rPr>
                <w:rFonts w:ascii="Times New Roman" w:eastAsia="Times New Roman" w:hAnsi="Times New Roman" w:cs="Times New Roman"/>
                <w:sz w:val="28"/>
                <w:szCs w:val="28"/>
                <w:lang w:eastAsia="ru-RU"/>
              </w:rPr>
              <w:br/>
              <w:t>Эмоциональные проблемы, приводящие к суициду, редко разрешаются полностью, даже когда кажется, что худшее позади. Поэтому никогда не следует обещать суициденту полной конфиденциальности. Оказание помощи не означает, что необходимо соблюдать полное молчание. Как правило, подавая сигналы возможного самоубийства, отчаявшийся человека просит о помощи. И, несомненно, ситуация не разрешится до тех пор, пока суицидент не адаптируется в жизни.</w:t>
            </w:r>
            <w:r w:rsidRPr="00316E14">
              <w:rPr>
                <w:rFonts w:ascii="Times New Roman" w:eastAsia="Times New Roman" w:hAnsi="Times New Roman" w:cs="Times New Roman"/>
                <w:sz w:val="28"/>
                <w:szCs w:val="28"/>
                <w:lang w:eastAsia="ru-RU"/>
              </w:rPr>
              <w:br/>
              <w:t>14. Динамика развития суицидального поведения. Первая стадия - стадия вопросов о смерти и смысле жизни. Прежде чем совершить суицидальное действие в большинстве случаев наблюдается период, который характеризуется снижением адаптационных способностей (это может проявляться в снижении успеваемости, уровня интересов, ограничении общения, повышенной раздражительности, эмоциональной неустойчивости и т.д.). В этот период формируются собственно суицидальные мысли, которые могут проявляться в виде заявлений о том, что «надоела такая жизнь», «вот бы уснуть и не проснуться», возникновением интереса к проблемам жизни и смерти и т.д. Эта стадия также характеризуется представлениями, фантазиями и размышлениями о своей смерти. </w:t>
            </w:r>
            <w:r w:rsidRPr="00316E14">
              <w:rPr>
                <w:rFonts w:ascii="Times New Roman" w:eastAsia="Times New Roman" w:hAnsi="Times New Roman" w:cs="Times New Roman"/>
                <w:sz w:val="28"/>
                <w:szCs w:val="28"/>
                <w:lang w:eastAsia="ru-RU"/>
              </w:rPr>
              <w:br/>
              <w:t xml:space="preserve">Вторая стадия – это суицидальные замыслы. Это активная форма проявления желания покончить с собой, она сопровождается разработкой плана реализации суицидальных замыслов, продумываются способы, время и место совершения самоубийства. У подростков отмечаются высказывания </w:t>
            </w:r>
            <w:r w:rsidRPr="00316E14">
              <w:rPr>
                <w:rFonts w:ascii="Times New Roman" w:eastAsia="Times New Roman" w:hAnsi="Times New Roman" w:cs="Times New Roman"/>
                <w:sz w:val="28"/>
                <w:szCs w:val="28"/>
                <w:lang w:eastAsia="ru-RU"/>
              </w:rPr>
              <w:lastRenderedPageBreak/>
              <w:t>о своих намерениях: «Я сброшусь с крыши», «Легче повесится, чем жить так…», «Напьюсь таблеток, усну и не проснусь никогда».</w:t>
            </w:r>
            <w:r w:rsidRPr="00316E14">
              <w:rPr>
                <w:rFonts w:ascii="Times New Roman" w:eastAsia="Times New Roman" w:hAnsi="Times New Roman" w:cs="Times New Roman"/>
                <w:sz w:val="28"/>
                <w:szCs w:val="28"/>
                <w:lang w:eastAsia="ru-RU"/>
              </w:rPr>
              <w:br/>
              <w:t>Третья стадия – суицидальные намерения и собственно суицидальная попытка. Происходит присоединение к замыслу о суициде сформированного решения (установки) и волевого компонента, побуждающего к непосредственному осуществлению внешних форм суицидальных поведенческих актов.</w:t>
            </w:r>
            <w:r w:rsidRPr="00316E14">
              <w:rPr>
                <w:rFonts w:ascii="Times New Roman" w:eastAsia="Times New Roman" w:hAnsi="Times New Roman" w:cs="Times New Roman"/>
                <w:sz w:val="28"/>
                <w:szCs w:val="28"/>
                <w:lang w:eastAsia="ru-RU"/>
              </w:rPr>
              <w:br/>
              <w:t>Для профилактики самоубийств важное значение имеет выяснение состояния эмоционально-волевой сферы человека, покончившего с собой, его психическое отношение к предстоящему суициду. Поскольку самоубийство – деяние умышленное, то, прежде чем говорить об их предупреждении, необходимо рассмотреть мотивы и причины самоубийств.</w:t>
            </w:r>
            <w:r w:rsidRPr="00316E14">
              <w:rPr>
                <w:rFonts w:ascii="Times New Roman" w:eastAsia="Times New Roman" w:hAnsi="Times New Roman" w:cs="Times New Roman"/>
                <w:sz w:val="28"/>
                <w:szCs w:val="28"/>
                <w:lang w:eastAsia="ru-RU"/>
              </w:rPr>
              <w:br/>
              <w:t>15. Мотивы и причины самоубийства:</w:t>
            </w:r>
            <w:r w:rsidRPr="00316E14">
              <w:rPr>
                <w:rFonts w:ascii="Times New Roman" w:eastAsia="Times New Roman" w:hAnsi="Times New Roman" w:cs="Times New Roman"/>
                <w:sz w:val="28"/>
                <w:szCs w:val="28"/>
                <w:lang w:eastAsia="ru-RU"/>
              </w:rPr>
              <w:br/>
              <w:t>1. Лично-семейные конфликты, в том числе семейные конфликты, развод; болезнь, смерть близких; одиночество; неудачная любовь; оскорбления со стороны окружающих; половая несостоятельность.   </w:t>
            </w:r>
            <w:r w:rsidRPr="00316E14">
              <w:rPr>
                <w:rFonts w:ascii="Times New Roman" w:eastAsia="Times New Roman" w:hAnsi="Times New Roman" w:cs="Times New Roman"/>
                <w:sz w:val="28"/>
                <w:szCs w:val="28"/>
                <w:lang w:eastAsia="ru-RU"/>
              </w:rPr>
              <w:br/>
              <w:t>2. Состояние здоровья, в том числе психические заболевания; соматические заболевания; внешняя непривлекательность.</w:t>
            </w:r>
            <w:r w:rsidRPr="00316E14">
              <w:rPr>
                <w:rFonts w:ascii="Times New Roman" w:eastAsia="Times New Roman" w:hAnsi="Times New Roman" w:cs="Times New Roman"/>
                <w:sz w:val="28"/>
                <w:szCs w:val="28"/>
                <w:lang w:eastAsia="ru-RU"/>
              </w:rPr>
              <w:br/>
              <w:t>3. Конфликты, связанные с антисоциальным поведением суицидента, в том числе опасение уголовной ответственности; боязнь иного наказания или позора.</w:t>
            </w:r>
            <w:r w:rsidRPr="00316E14">
              <w:rPr>
                <w:rFonts w:ascii="Times New Roman" w:eastAsia="Times New Roman" w:hAnsi="Times New Roman" w:cs="Times New Roman"/>
                <w:sz w:val="28"/>
                <w:szCs w:val="28"/>
                <w:lang w:eastAsia="ru-RU"/>
              </w:rPr>
              <w:br/>
              <w:t>4. Материально-бытовые трудности.</w:t>
            </w:r>
            <w:r w:rsidRPr="00316E14">
              <w:rPr>
                <w:rFonts w:ascii="Times New Roman" w:eastAsia="Times New Roman" w:hAnsi="Times New Roman" w:cs="Times New Roman"/>
                <w:sz w:val="28"/>
                <w:szCs w:val="28"/>
                <w:lang w:eastAsia="ru-RU"/>
              </w:rPr>
              <w:br/>
              <w:t>5. Конфликты, связанные с учебой, в том числе конфликты, неуспехи в учебе.</w:t>
            </w:r>
            <w:r w:rsidRPr="00316E14">
              <w:rPr>
                <w:rFonts w:ascii="Times New Roman" w:eastAsia="Times New Roman" w:hAnsi="Times New Roman" w:cs="Times New Roman"/>
                <w:sz w:val="28"/>
                <w:szCs w:val="28"/>
                <w:lang w:eastAsia="ru-RU"/>
              </w:rPr>
              <w:br/>
              <w:t>6. Влияние интернета и субкультур.</w:t>
            </w:r>
            <w:r w:rsidRPr="00316E14">
              <w:rPr>
                <w:rFonts w:ascii="Times New Roman" w:eastAsia="Times New Roman" w:hAnsi="Times New Roman" w:cs="Times New Roman"/>
                <w:sz w:val="28"/>
                <w:szCs w:val="28"/>
                <w:lang w:eastAsia="ru-RU"/>
              </w:rPr>
              <w:br/>
              <w:t>7. Депрессия, апатия.</w:t>
            </w:r>
            <w:r w:rsidRPr="00316E14">
              <w:rPr>
                <w:rFonts w:ascii="Times New Roman" w:eastAsia="Times New Roman" w:hAnsi="Times New Roman" w:cs="Times New Roman"/>
                <w:sz w:val="28"/>
                <w:szCs w:val="28"/>
                <w:lang w:eastAsia="ru-RU"/>
              </w:rPr>
              <w:br/>
            </w:r>
            <w:r w:rsidRPr="00316E14">
              <w:rPr>
                <w:rFonts w:ascii="Times New Roman" w:eastAsia="Times New Roman" w:hAnsi="Times New Roman" w:cs="Times New Roman"/>
                <w:sz w:val="28"/>
                <w:szCs w:val="28"/>
                <w:lang w:eastAsia="ru-RU"/>
              </w:rPr>
              <w:br/>
            </w:r>
            <w:r w:rsidRPr="00316E14">
              <w:rPr>
                <w:rFonts w:ascii="Times New Roman" w:eastAsia="Times New Roman" w:hAnsi="Times New Roman" w:cs="Times New Roman"/>
                <w:sz w:val="28"/>
                <w:szCs w:val="28"/>
                <w:lang w:eastAsia="ru-RU"/>
              </w:rPr>
              <w:br/>
            </w:r>
            <w:r w:rsidRPr="00316E14">
              <w:rPr>
                <w:rFonts w:ascii="Times New Roman" w:eastAsia="Times New Roman" w:hAnsi="Times New Roman" w:cs="Times New Roman"/>
                <w:b/>
                <w:bCs/>
                <w:sz w:val="28"/>
                <w:szCs w:val="28"/>
                <w:lang w:eastAsia="ru-RU"/>
              </w:rPr>
              <w:t>Как обрести  душевное равновесие в периоды стрессовых переживаний</w:t>
            </w:r>
            <w:r w:rsidRPr="00316E14">
              <w:rPr>
                <w:rFonts w:ascii="Times New Roman" w:eastAsia="Times New Roman" w:hAnsi="Times New Roman" w:cs="Times New Roman"/>
                <w:sz w:val="28"/>
                <w:szCs w:val="28"/>
                <w:lang w:eastAsia="ru-RU"/>
              </w:rPr>
              <w:br/>
              <w:t>В жизни каждого человека бывают сложные ситуации, когда «теряется» душевное равновесие. Не удаётся уговорить себя, что могло бы быть и хуже, так как кажется, что хуже уже быть не куда. И совсем не верится, что вы сможете так же беззаботно смеяться, как и раньше. </w:t>
            </w:r>
            <w:r w:rsidRPr="00316E14">
              <w:rPr>
                <w:rFonts w:ascii="Times New Roman" w:eastAsia="Times New Roman" w:hAnsi="Times New Roman" w:cs="Times New Roman"/>
                <w:sz w:val="28"/>
                <w:szCs w:val="28"/>
                <w:lang w:eastAsia="ru-RU"/>
              </w:rPr>
              <w:br/>
              <w:t>Сможете! Черная полоса в вашей жизни не навсегда, но если вы не найдёте в себе силы помочь себе, то без потерь не обойдётесь. Вы рискуете либо озлобиться и ожесточиться на долго, либо впасть в депрессию. Так что выбирайте: вам может помочь доктор «время», но вы можете помочь себе и сами. Если вы решили самостоятельно бороться за своё душевное равновесие, вам могут быть полезны следующие советы. </w:t>
            </w:r>
            <w:r w:rsidRPr="00316E14">
              <w:rPr>
                <w:rFonts w:ascii="Times New Roman" w:eastAsia="Times New Roman" w:hAnsi="Times New Roman" w:cs="Times New Roman"/>
                <w:sz w:val="28"/>
                <w:szCs w:val="28"/>
                <w:lang w:eastAsia="ru-RU"/>
              </w:rPr>
              <w:br/>
            </w:r>
            <w:r w:rsidRPr="00316E14">
              <w:rPr>
                <w:rFonts w:ascii="Times New Roman" w:eastAsia="Times New Roman" w:hAnsi="Times New Roman" w:cs="Times New Roman"/>
                <w:sz w:val="28"/>
                <w:szCs w:val="28"/>
                <w:lang w:eastAsia="ru-RU"/>
              </w:rPr>
              <w:br/>
              <w:t>1. Верьте, что жизнь вас не оставит – «Кривая выведет всегда». Персидский поэт Низами формулирует это так: «За темнотой придёт сияние света, ты в это верь и будь неколебим».</w:t>
            </w:r>
            <w:r w:rsidRPr="00316E14">
              <w:rPr>
                <w:rFonts w:ascii="Times New Roman" w:eastAsia="Times New Roman" w:hAnsi="Times New Roman" w:cs="Times New Roman"/>
                <w:sz w:val="28"/>
                <w:szCs w:val="28"/>
                <w:lang w:eastAsia="ru-RU"/>
              </w:rPr>
              <w:br/>
              <w:t xml:space="preserve">2. Поймите, что пережить вашу неприятность можете только вы, не перекладывайте её на плечи других, из этого ничего хорошего не получится. </w:t>
            </w:r>
            <w:r w:rsidRPr="00316E14">
              <w:rPr>
                <w:rFonts w:ascii="Times New Roman" w:eastAsia="Times New Roman" w:hAnsi="Times New Roman" w:cs="Times New Roman"/>
                <w:sz w:val="28"/>
                <w:szCs w:val="28"/>
                <w:lang w:eastAsia="ru-RU"/>
              </w:rPr>
              <w:lastRenderedPageBreak/>
              <w:t>Примите  случившееся  как  неизбежное.</w:t>
            </w:r>
            <w:r w:rsidRPr="00316E14">
              <w:rPr>
                <w:rFonts w:ascii="Times New Roman" w:eastAsia="Times New Roman" w:hAnsi="Times New Roman" w:cs="Times New Roman"/>
                <w:sz w:val="28"/>
                <w:szCs w:val="28"/>
                <w:lang w:eastAsia="ru-RU"/>
              </w:rPr>
              <w:br/>
              <w:t>3. Поделитесь с кем–нибудь своими переживаниями. Не замыкайтесь на своих проблемах и побольше общайтесь с людьми.</w:t>
            </w:r>
            <w:r w:rsidRPr="00316E14">
              <w:rPr>
                <w:rFonts w:ascii="Times New Roman" w:eastAsia="Times New Roman" w:hAnsi="Times New Roman" w:cs="Times New Roman"/>
                <w:sz w:val="28"/>
                <w:szCs w:val="28"/>
                <w:lang w:eastAsia="ru-RU"/>
              </w:rPr>
              <w:br/>
              <w:t>4. Найдите образец: человека, который выстоял в подобной или ещё более сложной ситуации. Подумайте,  как он  справлялся с проблемами.</w:t>
            </w:r>
            <w:r w:rsidRPr="00316E14">
              <w:rPr>
                <w:rFonts w:ascii="Times New Roman" w:eastAsia="Times New Roman" w:hAnsi="Times New Roman" w:cs="Times New Roman"/>
                <w:sz w:val="28"/>
                <w:szCs w:val="28"/>
                <w:lang w:eastAsia="ru-RU"/>
              </w:rPr>
              <w:br/>
              <w:t>5. Если вам показалось, что вас хотели обидеть, не делайте скоропалительных выводов. Вы сейчас очень возбуждены и можете всё неправильно истолковать.</w:t>
            </w:r>
            <w:r w:rsidRPr="00316E14">
              <w:rPr>
                <w:rFonts w:ascii="Times New Roman" w:eastAsia="Times New Roman" w:hAnsi="Times New Roman" w:cs="Times New Roman"/>
                <w:sz w:val="28"/>
                <w:szCs w:val="28"/>
                <w:lang w:eastAsia="ru-RU"/>
              </w:rPr>
              <w:br/>
              <w:t>6. Сделайте выводы. Примите поражение как ценный урок, подаренный вам жизнью. Теперь вы знаете, что так поступать не следует (полагаться на таких людей, не учитывать таких обстоятельств). В другой раз вы это учтёте.</w:t>
            </w:r>
            <w:r w:rsidRPr="00316E14">
              <w:rPr>
                <w:rFonts w:ascii="Times New Roman" w:eastAsia="Times New Roman" w:hAnsi="Times New Roman" w:cs="Times New Roman"/>
                <w:sz w:val="28"/>
                <w:szCs w:val="28"/>
                <w:lang w:eastAsia="ru-RU"/>
              </w:rPr>
              <w:br/>
              <w:t>7. Не предавайтесь «генерализации» и «катастрофизации». Если вас предал один человек, это совсем не значит, что «все такие» (генерализация). Если вы получили «2» на экзамене – это ещё не катастрофа.</w:t>
            </w:r>
            <w:r w:rsidRPr="00316E14">
              <w:rPr>
                <w:rFonts w:ascii="Times New Roman" w:eastAsia="Times New Roman" w:hAnsi="Times New Roman" w:cs="Times New Roman"/>
                <w:sz w:val="28"/>
                <w:szCs w:val="28"/>
                <w:lang w:eastAsia="ru-RU"/>
              </w:rPr>
              <w:br/>
              <w:t>8. Не «переживайте» бесконечно случившееся. Оставьте его для истории и вспомните, что вокруг множество дел, требующих ваших рук и ума.</w:t>
            </w:r>
            <w:r w:rsidRPr="00316E14">
              <w:rPr>
                <w:rFonts w:ascii="Times New Roman" w:eastAsia="Times New Roman" w:hAnsi="Times New Roman" w:cs="Times New Roman"/>
                <w:sz w:val="28"/>
                <w:szCs w:val="28"/>
                <w:lang w:eastAsia="ru-RU"/>
              </w:rPr>
              <w:br/>
              <w:t>9. Практикуйте психотехнические упражнения, позволяющие управлять своим эмоциональным состоянием.</w:t>
            </w:r>
            <w:r w:rsidRPr="00316E14">
              <w:rPr>
                <w:rFonts w:ascii="Times New Roman" w:eastAsia="Times New Roman" w:hAnsi="Times New Roman" w:cs="Times New Roman"/>
                <w:sz w:val="28"/>
                <w:szCs w:val="28"/>
                <w:lang w:eastAsia="ru-RU"/>
              </w:rPr>
              <w:br/>
              <w:t>10. Старайтесь выглядеть как можно лучше (так, чтобы нравиться себе), назло всем невзгодам.</w:t>
            </w:r>
            <w:r w:rsidRPr="00316E14">
              <w:rPr>
                <w:rFonts w:ascii="Times New Roman" w:eastAsia="Times New Roman" w:hAnsi="Times New Roman" w:cs="Times New Roman"/>
                <w:sz w:val="28"/>
                <w:szCs w:val="28"/>
                <w:lang w:eastAsia="ru-RU"/>
              </w:rPr>
              <w:br/>
              <w:t>11. Не стесняйтесь попросить о помощи. Не надо этого стыдиться. Как правило большинство из нас с удовольствием помогут.</w:t>
            </w:r>
            <w:r w:rsidRPr="00316E14">
              <w:rPr>
                <w:rFonts w:ascii="Times New Roman" w:eastAsia="Times New Roman" w:hAnsi="Times New Roman" w:cs="Times New Roman"/>
                <w:sz w:val="28"/>
                <w:szCs w:val="28"/>
                <w:lang w:eastAsia="ru-RU"/>
              </w:rPr>
              <w:br/>
              <w:t>Когда жизнь теряет краски</w:t>
            </w:r>
            <w:r w:rsidRPr="00316E14">
              <w:rPr>
                <w:rFonts w:ascii="Times New Roman" w:eastAsia="Times New Roman" w:hAnsi="Times New Roman" w:cs="Times New Roman"/>
                <w:sz w:val="28"/>
                <w:szCs w:val="28"/>
                <w:lang w:eastAsia="ru-RU"/>
              </w:rPr>
              <w:br/>
              <w:t>(средства от депрессии)</w:t>
            </w:r>
            <w:r w:rsidRPr="00316E14">
              <w:rPr>
                <w:rFonts w:ascii="Times New Roman" w:eastAsia="Times New Roman" w:hAnsi="Times New Roman" w:cs="Times New Roman"/>
                <w:sz w:val="28"/>
                <w:szCs w:val="28"/>
                <w:lang w:eastAsia="ru-RU"/>
              </w:rPr>
              <w:br/>
              <w:t>4.Необходимо влюбиться. Прежде всего, в себя. Занимайтесь собой.</w:t>
            </w:r>
            <w:r w:rsidRPr="00316E14">
              <w:rPr>
                <w:rFonts w:ascii="Times New Roman" w:eastAsia="Times New Roman" w:hAnsi="Times New Roman" w:cs="Times New Roman"/>
                <w:sz w:val="28"/>
                <w:szCs w:val="28"/>
                <w:lang w:eastAsia="ru-RU"/>
              </w:rPr>
              <w:br/>
              <w:t>5.Музыка утоляет боль, вселяет надежду, несёт разнообразную гамму чувств. Слушайте Баха, Моцарта, Чайковского, Вивальди и др.</w:t>
            </w:r>
            <w:r w:rsidRPr="00316E14">
              <w:rPr>
                <w:rFonts w:ascii="Times New Roman" w:eastAsia="Times New Roman" w:hAnsi="Times New Roman" w:cs="Times New Roman"/>
                <w:sz w:val="28"/>
                <w:szCs w:val="28"/>
                <w:lang w:eastAsia="ru-RU"/>
              </w:rPr>
              <w:br/>
              <w:t>6.Отправляйтесь в путешествие.</w:t>
            </w:r>
            <w:r w:rsidRPr="00316E14">
              <w:rPr>
                <w:rFonts w:ascii="Times New Roman" w:eastAsia="Times New Roman" w:hAnsi="Times New Roman" w:cs="Times New Roman"/>
                <w:sz w:val="28"/>
                <w:szCs w:val="28"/>
                <w:lang w:eastAsia="ru-RU"/>
              </w:rPr>
              <w:br/>
              <w:t>7.Купите себе что-нибудь яркое, дорогое или вкусное.</w:t>
            </w:r>
            <w:r w:rsidRPr="00316E14">
              <w:rPr>
                <w:rFonts w:ascii="Times New Roman" w:eastAsia="Times New Roman" w:hAnsi="Times New Roman" w:cs="Times New Roman"/>
                <w:sz w:val="28"/>
                <w:szCs w:val="28"/>
                <w:lang w:eastAsia="ru-RU"/>
              </w:rPr>
              <w:br/>
              <w:t>8.Можно влюбиться или общаться с приятными людьми.</w:t>
            </w:r>
            <w:r w:rsidRPr="00316E14">
              <w:rPr>
                <w:rFonts w:ascii="Times New Roman" w:eastAsia="Times New Roman" w:hAnsi="Times New Roman" w:cs="Times New Roman"/>
                <w:sz w:val="28"/>
                <w:szCs w:val="28"/>
                <w:lang w:eastAsia="ru-RU"/>
              </w:rPr>
              <w:br/>
              <w:t>9.Принять холодный душ.</w:t>
            </w:r>
            <w:r w:rsidRPr="00316E14">
              <w:rPr>
                <w:rFonts w:ascii="Times New Roman" w:eastAsia="Times New Roman" w:hAnsi="Times New Roman" w:cs="Times New Roman"/>
                <w:sz w:val="28"/>
                <w:szCs w:val="28"/>
                <w:lang w:eastAsia="ru-RU"/>
              </w:rPr>
              <w:br/>
              <w:t>10.Заняться спортом.</w:t>
            </w:r>
            <w:r w:rsidRPr="00316E14">
              <w:rPr>
                <w:rFonts w:ascii="Times New Roman" w:eastAsia="Times New Roman" w:hAnsi="Times New Roman" w:cs="Times New Roman"/>
                <w:sz w:val="28"/>
                <w:szCs w:val="28"/>
                <w:lang w:eastAsia="ru-RU"/>
              </w:rPr>
              <w:br/>
            </w:r>
            <w:r w:rsidRPr="00316E14">
              <w:rPr>
                <w:rFonts w:ascii="Times New Roman" w:eastAsia="Times New Roman" w:hAnsi="Times New Roman" w:cs="Times New Roman"/>
                <w:sz w:val="28"/>
                <w:szCs w:val="28"/>
                <w:lang w:eastAsia="ru-RU"/>
              </w:rPr>
              <w:br/>
            </w:r>
            <w:r w:rsidRPr="00316E14">
              <w:rPr>
                <w:rFonts w:ascii="Times New Roman" w:eastAsia="Times New Roman" w:hAnsi="Times New Roman" w:cs="Times New Roman"/>
                <w:b/>
                <w:bCs/>
                <w:sz w:val="28"/>
                <w:szCs w:val="28"/>
                <w:lang w:eastAsia="ru-RU"/>
              </w:rPr>
              <w:t>Некоторые способы помощи человеку, решившему окончить жизнь самоубийством.</w:t>
            </w:r>
            <w:r w:rsidRPr="00316E14">
              <w:rPr>
                <w:rFonts w:ascii="Times New Roman" w:eastAsia="Times New Roman" w:hAnsi="Times New Roman" w:cs="Times New Roman"/>
                <w:sz w:val="28"/>
                <w:szCs w:val="28"/>
                <w:lang w:eastAsia="ru-RU"/>
              </w:rPr>
              <w:br/>
              <w:t>ВЫСЛУШИВАНИЕ – «Я слышу тебя». Не пытайтесь утешить общими словами типа: «Ну всё не так уж плохо», «Вам станет лучше», «Не стоит этого делать». Дайте ему возможность высказаться. Задавайте вопросы и внимательно слушайте.</w:t>
            </w:r>
            <w:r w:rsidRPr="00316E14">
              <w:rPr>
                <w:rFonts w:ascii="Times New Roman" w:eastAsia="Times New Roman" w:hAnsi="Times New Roman" w:cs="Times New Roman"/>
                <w:sz w:val="28"/>
                <w:szCs w:val="28"/>
                <w:lang w:eastAsia="ru-RU"/>
              </w:rPr>
              <w:br/>
              <w:t>ОБСУЖДАЙТЕ – открытое обсуждение планов и проблем снимает тревожность. Не бойтесь говорить об этом – большинство людей чувствуют неловкость, говоря о самоубийстве, и это проявляется в отрицании или избегании этой темы. Беседы не могут спровоцировать самоубийства, тогда как избегание этой темы увеличивает тревожность, подозрительность к вам.</w:t>
            </w:r>
            <w:r w:rsidRPr="00316E14">
              <w:rPr>
                <w:rFonts w:ascii="Times New Roman" w:eastAsia="Times New Roman" w:hAnsi="Times New Roman" w:cs="Times New Roman"/>
                <w:sz w:val="28"/>
                <w:szCs w:val="28"/>
                <w:lang w:eastAsia="ru-RU"/>
              </w:rPr>
              <w:br/>
            </w:r>
            <w:r w:rsidRPr="00316E14">
              <w:rPr>
                <w:rFonts w:ascii="Times New Roman" w:eastAsia="Times New Roman" w:hAnsi="Times New Roman" w:cs="Times New Roman"/>
                <w:sz w:val="28"/>
                <w:szCs w:val="28"/>
                <w:lang w:eastAsia="ru-RU"/>
              </w:rPr>
              <w:lastRenderedPageBreak/>
              <w:t>БУДЬТЕ ВНИМАТЕЛЬНЫ  к косвенным показателям при предполагаемом самоубийстве. Каждое шутливое упоминание или угрозу следует воспринимать всерьёз. Подростки часто отрицают, что говорили всерьёз, пытаются высмеять вас за излишнюю тревожность, могут изображать гнев. Скажите, что вы принимаете их всерьёз.</w:t>
            </w:r>
            <w:r w:rsidRPr="00316E14">
              <w:rPr>
                <w:rFonts w:ascii="Times New Roman" w:eastAsia="Times New Roman" w:hAnsi="Times New Roman" w:cs="Times New Roman"/>
                <w:sz w:val="28"/>
                <w:szCs w:val="28"/>
                <w:lang w:eastAsia="ru-RU"/>
              </w:rPr>
              <w:br/>
              <w:t>ЗАДАВАЙТЕ ВОПРОСЫ – обобщайте – «Такое впечатление, что ты на самом деле говоришь…», «большинство людей задумывалось о самоубийстве…», «Ты когда-нибудь думал, как совершить его?». Если вы получаете ответ, переходите к конкретному. Пистолет? А ты когда-нибудь стрелял? А где ты его возьмёшь? Что тогда произойдёт? А что, если ты промахнёшься? Кто тебя найдёт? Недосказанное, затаённое вы должны сделать явным. Помогите подростку открыто говорить и думать о своих замыслах.</w:t>
            </w:r>
            <w:r w:rsidRPr="00316E14">
              <w:rPr>
                <w:rFonts w:ascii="Times New Roman" w:eastAsia="Times New Roman" w:hAnsi="Times New Roman" w:cs="Times New Roman"/>
                <w:sz w:val="28"/>
                <w:szCs w:val="28"/>
                <w:lang w:eastAsia="ru-RU"/>
              </w:rPr>
              <w:br/>
              <w:t>ПОДЧЁРКИВАЙТЕ ВРЕМЕННЫЙ ХАРАКТЕР ПРОБЛЕМ – признайте, что его чувства очень сильны, проблемы сложны – узнайте, чем вы можете помочь, поскольку вам он доверяет. Узнайте, кто ещё мог бы помочь в этой ситуации.</w:t>
            </w:r>
            <w:r w:rsidRPr="00316E14">
              <w:rPr>
                <w:rFonts w:ascii="Times New Roman" w:eastAsia="Times New Roman" w:hAnsi="Times New Roman" w:cs="Times New Roman"/>
                <w:sz w:val="28"/>
                <w:szCs w:val="28"/>
                <w:lang w:eastAsia="ru-RU"/>
              </w:rPr>
              <w:br/>
              <w:t>Утверждения ребенка о том, что кризис уже миновал, не должны ввести Вас в заблуждение. Часто ребенок может почувствовать облегчение после разговора о самоубийстве, но вскоре опять вернется к тем же мыслям. Поэтому так важно не оставлять его в одиночестве даже после успешного разговора. Поддерживайте его и будьте настойчивы. Человеку в состоянии душевного кризиса нужны строгие утвердительные указания. Осознание вашей компетентности, заинтересованности в его судьбе и готовности помочь дадут ему эмоциональную опору. Убедите его в том, что он сделал верный шаг, приняв Вашу помощь. Оцените его внутренние резервы. Если человек сохранил способность анализировать и воспринимать советы окружающих, ему будет легче вернуть душевные силы и стабильность. Следует принять во внимание и другие возможные источники помощи: друзей, семью, врачей, психологов, социальных педагогов, священников, к которым можно обратиться. Попытайтесь убедить ребенка обратиться к специалистам (психолог, врач). В противном случае обратитесь к ним сами, чтобы вместе разработать стратегию помощи.</w:t>
            </w:r>
            <w:r w:rsidRPr="00316E14">
              <w:rPr>
                <w:rFonts w:ascii="Times New Roman" w:eastAsia="Times New Roman" w:hAnsi="Times New Roman" w:cs="Times New Roman"/>
                <w:sz w:val="28"/>
                <w:szCs w:val="28"/>
                <w:lang w:eastAsia="ru-RU"/>
              </w:rPr>
              <w:br/>
              <w:t>На настроения, переживаемые человеком близким к самоубийству, трудно найти однозначную реакцию. Но ему может помочь возможность поговорить с кем-то, кто его будет по-настоящему слушать. Хорошо, если такой человек оказался рядом! </w:t>
            </w:r>
            <w:r w:rsidRPr="00316E14">
              <w:rPr>
                <w:rFonts w:ascii="Times New Roman" w:eastAsia="Times New Roman" w:hAnsi="Times New Roman" w:cs="Times New Roman"/>
                <w:sz w:val="28"/>
                <w:szCs w:val="28"/>
                <w:lang w:eastAsia="ru-RU"/>
              </w:rPr>
              <w:br/>
            </w:r>
            <w:r w:rsidRPr="00316E14">
              <w:rPr>
                <w:rFonts w:ascii="Times New Roman" w:eastAsia="Times New Roman" w:hAnsi="Times New Roman" w:cs="Times New Roman"/>
                <w:sz w:val="28"/>
                <w:szCs w:val="28"/>
                <w:lang w:eastAsia="ru-RU"/>
              </w:rPr>
              <w:br/>
            </w:r>
            <w:r w:rsidRPr="00316E14">
              <w:rPr>
                <w:rFonts w:ascii="Times New Roman" w:eastAsia="Times New Roman" w:hAnsi="Times New Roman" w:cs="Times New Roman"/>
                <w:b/>
                <w:bCs/>
                <w:sz w:val="28"/>
                <w:szCs w:val="28"/>
                <w:lang w:eastAsia="ru-RU"/>
              </w:rPr>
              <w:t>Как помочь человеку в кризисной ситуации.</w:t>
            </w:r>
            <w:r w:rsidRPr="00316E14">
              <w:rPr>
                <w:rFonts w:ascii="Times New Roman" w:eastAsia="Times New Roman" w:hAnsi="Times New Roman" w:cs="Times New Roman"/>
                <w:sz w:val="28"/>
                <w:szCs w:val="28"/>
                <w:lang w:eastAsia="ru-RU"/>
              </w:rPr>
              <w:br/>
              <w:t>Возможно, по ходу общения с человеком, переживающим кризис, у вас периодически будет возникать чувство растерянности. Вам будет казаться, что вы скоро запутаетесь и ничем помочь не сможете. Для того чтобы помочь, совсем необязательно обладать мудростью царя Соломона. Верьте, что у вас есть здравый смысл – это немало, а у него – хотя бы небольшая способность измениться.</w:t>
            </w:r>
            <w:r w:rsidRPr="00316E14">
              <w:rPr>
                <w:rFonts w:ascii="Times New Roman" w:eastAsia="Times New Roman" w:hAnsi="Times New Roman" w:cs="Times New Roman"/>
                <w:sz w:val="28"/>
                <w:szCs w:val="28"/>
                <w:lang w:eastAsia="ru-RU"/>
              </w:rPr>
              <w:br/>
            </w:r>
            <w:r w:rsidRPr="00316E14">
              <w:rPr>
                <w:rFonts w:ascii="Times New Roman" w:eastAsia="Times New Roman" w:hAnsi="Times New Roman" w:cs="Times New Roman"/>
                <w:sz w:val="28"/>
                <w:szCs w:val="28"/>
                <w:lang w:eastAsia="ru-RU"/>
              </w:rPr>
              <w:lastRenderedPageBreak/>
              <w:t>• Постарайтесь проявить терпение и вызвать доверие к себе. Когда собеседник начинает говорить, он и без ваших советов многое увидит по другому, поймёт и сделает шаг в решении своей проблемы. Главное – умело слушать.</w:t>
            </w:r>
            <w:r w:rsidRPr="00316E14">
              <w:rPr>
                <w:rFonts w:ascii="Times New Roman" w:eastAsia="Times New Roman" w:hAnsi="Times New Roman" w:cs="Times New Roman"/>
                <w:sz w:val="28"/>
                <w:szCs w:val="28"/>
                <w:lang w:eastAsia="ru-RU"/>
              </w:rPr>
              <w:br/>
              <w:t>• Показывайте свой интерес и понимание. Будьте искренними, дружественными и сочувствующими. Но если «провалитесь в проблему собеседника с ногами и головой», помочь не сможете. Стойте на земле твёрдо. Обсуждая его проблему, постарайтесь разделить её на части. Обдумывайте вместе варианты, но избегайте давать прямые советы. В разговоре не выражайте свои мысли сложно, не употребляете длинных фраз.</w:t>
            </w:r>
            <w:r w:rsidRPr="00316E14">
              <w:rPr>
                <w:rFonts w:ascii="Times New Roman" w:eastAsia="Times New Roman" w:hAnsi="Times New Roman" w:cs="Times New Roman"/>
                <w:sz w:val="28"/>
                <w:szCs w:val="28"/>
                <w:lang w:eastAsia="ru-RU"/>
              </w:rPr>
              <w:br/>
              <w:t>• Важно склонить человека к конкретному активному действию. Помогите изменить реалистичный план и начать его выполнение. Подчеркните, что если он будет что-нибудь делать для исправления своего положения, его самочувствие улучшится.</w:t>
            </w:r>
            <w:r w:rsidRPr="00316E14">
              <w:rPr>
                <w:rFonts w:ascii="Times New Roman" w:eastAsia="Times New Roman" w:hAnsi="Times New Roman" w:cs="Times New Roman"/>
                <w:sz w:val="28"/>
                <w:szCs w:val="28"/>
                <w:lang w:eastAsia="ru-RU"/>
              </w:rPr>
              <w:br/>
              <w:t>• Если с таким человеком или такими людьми вам приходится разговаривать подолгу, то стоит помнить и о своём состоянии и о своём здоровье. В этом нет никакого эгоизма – если вы потеряете здоровье, то уже никому не поможете. Поэтому необходимо своевременно заметить у себя часто возникающие состояния напряжения. Используйте приёмы снижения напряжения и утомления. Помните о необходимости следить во время разговора за своим дыханием. Оно должно быть ровным и спокойным, выдох должен быть полным и свободным.</w:t>
            </w:r>
            <w:r w:rsidRPr="00316E14">
              <w:rPr>
                <w:rFonts w:ascii="Times New Roman" w:eastAsia="Times New Roman" w:hAnsi="Times New Roman" w:cs="Times New Roman"/>
                <w:sz w:val="28"/>
                <w:szCs w:val="28"/>
                <w:lang w:eastAsia="ru-RU"/>
              </w:rPr>
              <w:br/>
              <w:t>• Если вы обнаружили у собеседника мысли о самоубийстве, то постарайтесь вести разговор таким образом, чтобы он задумался о бессмысленности такого поступка. Самоубийство ничего не решает, оно всегда уничтожает все пути к какому-либо решению. Надежда на то, что самоубийство или попытка его совершить повлияет на чьи-то взгляды, напрасна. Такие события не оказывают желаемого воздействия на конкретного человека и ничего не доказывают. «Незрячий» не прозреет, «злодей» не раскается, «заблудший» не встанет на путь истины, во всяком случае из-за этого, и т.п.</w:t>
            </w:r>
            <w:r w:rsidRPr="00316E14">
              <w:rPr>
                <w:rFonts w:ascii="Times New Roman" w:eastAsia="Times New Roman" w:hAnsi="Times New Roman" w:cs="Times New Roman"/>
                <w:sz w:val="28"/>
                <w:szCs w:val="28"/>
                <w:lang w:eastAsia="ru-RU"/>
              </w:rPr>
              <w:br/>
              <w:t>• Не потворствуйте его попыткам переложить ответственность за его жизнь на кого-либо: на любимого, родителей, врача, начальника, вас… Человек только сам ответственен за свою жизнь и свои поступки.</w:t>
            </w:r>
            <w:r w:rsidRPr="00316E14">
              <w:rPr>
                <w:rFonts w:ascii="Times New Roman" w:eastAsia="Times New Roman" w:hAnsi="Times New Roman" w:cs="Times New Roman"/>
                <w:sz w:val="28"/>
                <w:szCs w:val="28"/>
                <w:lang w:eastAsia="ru-RU"/>
              </w:rPr>
              <w:br/>
            </w:r>
            <w:r w:rsidRPr="00316E14">
              <w:rPr>
                <w:rFonts w:ascii="Times New Roman" w:eastAsia="Times New Roman" w:hAnsi="Times New Roman" w:cs="Times New Roman"/>
                <w:sz w:val="28"/>
                <w:szCs w:val="28"/>
                <w:lang w:eastAsia="ru-RU"/>
              </w:rPr>
              <w:br/>
              <w:t>«Не во что верить», – нередко заявляют люди, не пришедшие к вере в Бога. Если человек говорит об отсутствии смысла жизни, посоветуйте ему обратиться к Библии, к христианской литературе.</w:t>
            </w:r>
            <w:r w:rsidRPr="00316E14">
              <w:rPr>
                <w:rFonts w:ascii="Times New Roman" w:eastAsia="Times New Roman" w:hAnsi="Times New Roman" w:cs="Times New Roman"/>
                <w:sz w:val="28"/>
                <w:szCs w:val="28"/>
                <w:lang w:eastAsia="ru-RU"/>
              </w:rPr>
              <w:br/>
              <w:t>Самоубийство ляжет тяжким грузом на души близких, сократит им жизнь, обесцветит им радость на долгие годы. Это настолько тяжкий грех, что в Православной Церкви самоубийц не принято отпевать в храме.</w:t>
            </w:r>
            <w:r w:rsidRPr="00316E14">
              <w:rPr>
                <w:rFonts w:ascii="Times New Roman" w:eastAsia="Times New Roman" w:hAnsi="Times New Roman" w:cs="Times New Roman"/>
                <w:sz w:val="28"/>
                <w:szCs w:val="28"/>
                <w:lang w:eastAsia="ru-RU"/>
              </w:rPr>
              <w:br/>
              <w:t>• Как помочь человеку, получившему серьёзную травму?</w:t>
            </w:r>
            <w:r w:rsidRPr="00316E14">
              <w:rPr>
                <w:rFonts w:ascii="Times New Roman" w:eastAsia="Times New Roman" w:hAnsi="Times New Roman" w:cs="Times New Roman"/>
                <w:sz w:val="28"/>
                <w:szCs w:val="28"/>
                <w:lang w:eastAsia="ru-RU"/>
              </w:rPr>
              <w:br/>
              <w:t>1. Скажите пострадавшему, что находитесь рядом с ними и помогаете ему.</w:t>
            </w:r>
            <w:r w:rsidRPr="00316E14">
              <w:rPr>
                <w:rFonts w:ascii="Times New Roman" w:eastAsia="Times New Roman" w:hAnsi="Times New Roman" w:cs="Times New Roman"/>
                <w:sz w:val="28"/>
                <w:szCs w:val="28"/>
                <w:lang w:eastAsia="ru-RU"/>
              </w:rPr>
              <w:br/>
              <w:t>2. Накройте его чем-нибудь для сохранения тепла.</w:t>
            </w:r>
            <w:r w:rsidRPr="00316E14">
              <w:rPr>
                <w:rFonts w:ascii="Times New Roman" w:eastAsia="Times New Roman" w:hAnsi="Times New Roman" w:cs="Times New Roman"/>
                <w:sz w:val="28"/>
                <w:szCs w:val="28"/>
                <w:lang w:eastAsia="ru-RU"/>
              </w:rPr>
              <w:br/>
            </w:r>
            <w:r w:rsidRPr="00316E14">
              <w:rPr>
                <w:rFonts w:ascii="Times New Roman" w:eastAsia="Times New Roman" w:hAnsi="Times New Roman" w:cs="Times New Roman"/>
                <w:sz w:val="28"/>
                <w:szCs w:val="28"/>
                <w:lang w:eastAsia="ru-RU"/>
              </w:rPr>
              <w:lastRenderedPageBreak/>
              <w:t>3. Поддерживайте с травмированным телесный контакт (например держите его за руку).</w:t>
            </w:r>
            <w:r w:rsidRPr="00316E14">
              <w:rPr>
                <w:rFonts w:ascii="Times New Roman" w:eastAsia="Times New Roman" w:hAnsi="Times New Roman" w:cs="Times New Roman"/>
                <w:sz w:val="28"/>
                <w:szCs w:val="28"/>
                <w:lang w:eastAsia="ru-RU"/>
              </w:rPr>
              <w:br/>
              <w:t>4. Говорите с пострадавшим и слушайте его.</w:t>
            </w:r>
          </w:p>
        </w:tc>
      </w:tr>
    </w:tbl>
    <w:p w:rsidR="005957DE" w:rsidRDefault="00316E14"/>
    <w:sectPr w:rsidR="005957DE" w:rsidSect="005D7B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550B17"/>
    <w:rsid w:val="00316E14"/>
    <w:rsid w:val="00550B17"/>
    <w:rsid w:val="005D7B52"/>
    <w:rsid w:val="0079093C"/>
    <w:rsid w:val="00B93A83"/>
    <w:rsid w:val="00F648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B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50B17"/>
    <w:rPr>
      <w:color w:val="0000FF"/>
      <w:u w:val="single"/>
    </w:rPr>
  </w:style>
  <w:style w:type="character" w:customStyle="1" w:styleId="apple-converted-space">
    <w:name w:val="apple-converted-space"/>
    <w:basedOn w:val="a0"/>
    <w:rsid w:val="00550B17"/>
  </w:style>
  <w:style w:type="paragraph" w:styleId="a4">
    <w:name w:val="Normal (Web)"/>
    <w:basedOn w:val="a"/>
    <w:uiPriority w:val="99"/>
    <w:unhideWhenUsed/>
    <w:rsid w:val="00550B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50B17"/>
    <w:rPr>
      <w:b/>
      <w:bCs/>
    </w:rPr>
  </w:style>
</w:styles>
</file>

<file path=word/webSettings.xml><?xml version="1.0" encoding="utf-8"?>
<w:webSettings xmlns:r="http://schemas.openxmlformats.org/officeDocument/2006/relationships" xmlns:w="http://schemas.openxmlformats.org/wordprocessingml/2006/main">
  <w:divs>
    <w:div w:id="191589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ashpsixolog.ru/preventive-work-of-a-psychologist-in-the-school/130-prevention-of-suicide-suicide/1936-doklad-metody-profilaktiki-suiczidalnogo-povedeniya-sredi-podrostk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6753</Words>
  <Characters>38496</Characters>
  <Application>Microsoft Office Word</Application>
  <DocSecurity>0</DocSecurity>
  <Lines>320</Lines>
  <Paragraphs>90</Paragraphs>
  <ScaleCrop>false</ScaleCrop>
  <Company/>
  <LinksUpToDate>false</LinksUpToDate>
  <CharactersWithSpaces>45159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софья</dc:creator>
  <cp:lastModifiedBy>софья</cp:lastModifiedBy>
  <cp:revision>4</cp:revision>
  <dcterms:created xsi:type="dcterms:W3CDTF">2014-02-20T05:47:00Z</dcterms:created>
  <dcterms:modified xsi:type="dcterms:W3CDTF">2014-02-20T05:52:00Z</dcterms:modified>
</cp:coreProperties>
</file>