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93" w:rsidRPr="00CA6451" w:rsidRDefault="00FA166E" w:rsidP="00FA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1">
        <w:rPr>
          <w:rFonts w:ascii="Times New Roman" w:hAnsi="Times New Roman" w:cs="Times New Roman"/>
          <w:b/>
          <w:sz w:val="28"/>
          <w:szCs w:val="28"/>
        </w:rPr>
        <w:t>Аннотация к программе</w:t>
      </w:r>
      <w:r w:rsidR="009463E3" w:rsidRPr="00CA645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87C99" w:rsidRPr="00CA6451"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</w:p>
    <w:p w:rsidR="00B02A94" w:rsidRPr="00CA6451" w:rsidRDefault="00B02A94" w:rsidP="00FA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1">
        <w:rPr>
          <w:rFonts w:ascii="Times New Roman" w:hAnsi="Times New Roman" w:cs="Times New Roman"/>
          <w:b/>
          <w:sz w:val="28"/>
          <w:szCs w:val="28"/>
        </w:rPr>
        <w:t>УМК «Перспектива»</w:t>
      </w:r>
    </w:p>
    <w:p w:rsidR="00E33B4C" w:rsidRPr="00CA6451" w:rsidRDefault="00087C99" w:rsidP="00FA1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451">
        <w:rPr>
          <w:rFonts w:ascii="Times New Roman" w:hAnsi="Times New Roman" w:cs="Times New Roman"/>
          <w:b/>
          <w:sz w:val="28"/>
          <w:szCs w:val="28"/>
        </w:rPr>
        <w:t>1 - 4</w:t>
      </w:r>
      <w:r w:rsidR="00E33B4C" w:rsidRPr="00CA6451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FA166E" w:rsidRPr="00CA6451" w:rsidRDefault="00FA166E" w:rsidP="00E33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2127"/>
        <w:gridCol w:w="13749"/>
      </w:tblGrid>
      <w:tr w:rsidR="00E33B4C" w:rsidRPr="00CA6451" w:rsidTr="00E63533">
        <w:trPr>
          <w:trHeight w:val="16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CA6451" w:rsidRDefault="00E3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F79" w:rsidRPr="00CA6451" w:rsidRDefault="00083F79" w:rsidP="00083F79">
            <w:pPr>
              <w:ind w:firstLine="56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учебному предмету «Математика» разработана на основе следующих нормативно-методических документов: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Конституция Российской Федераци</w:t>
            </w:r>
            <w:proofErr w:type="gramStart"/>
            <w:r w:rsidRPr="00CA64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CA64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Гл.2, </w:t>
            </w:r>
            <w:proofErr w:type="spellStart"/>
            <w:r w:rsidRPr="00CA64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</w:t>
            </w:r>
            <w:proofErr w:type="spellEnd"/>
            <w:r w:rsidRPr="00CA64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47)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29 декабря 2012 г. № 273-ФЗ «Об образовании в Российской Федерации»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      </w:r>
            <w:hyperlink r:id="rId5" w:history="1">
              <w:r w:rsidRPr="00CA6451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 xml:space="preserve">Приказов </w:t>
              </w:r>
              <w:proofErr w:type="spellStart"/>
              <w:r w:rsidRPr="00CA6451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Минобрнауки</w:t>
              </w:r>
              <w:proofErr w:type="spellEnd"/>
              <w:r w:rsidRPr="00CA6451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 xml:space="preserve"> России</w:t>
              </w:r>
            </w:hyperlink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26.11.2010 </w:t>
            </w:r>
            <w:hyperlink r:id="rId6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      <w:r w:rsidRPr="00CA6451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№ 1241</w:t>
              </w:r>
            </w:hyperlink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 22.09.2011 </w:t>
            </w:r>
            <w:hyperlink r:id="rId7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      <w:r w:rsidRPr="00CA6451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№ 2357</w:t>
              </w:r>
            </w:hyperlink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 18.12.2012 </w:t>
            </w:r>
            <w:hyperlink r:id="rId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      <w:r w:rsidRPr="00CA6451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№ 1060</w:t>
              </w:r>
            </w:hyperlink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, от 29.12.2014 № 1643, от</w:t>
            </w:r>
            <w:proofErr w:type="gramEnd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31.12.2015 № 1576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2.4.2.2821-10. Санитарно-эпидемиологические требования к условиям и организации обучения в общеобразовательных учреждениях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</w:t>
            </w:r>
            <w:proofErr w:type="spellStart"/>
            <w:r w:rsidRPr="00CA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CA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от 08.04.2020 № ГД-161/04 «Об организации образовательного процесса»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A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ПисьмоРоспотребнадзора</w:t>
            </w:r>
            <w:proofErr w:type="spellEnd"/>
            <w:r w:rsidRPr="00CA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08.05.2020 № 02/8900-2020-24</w:t>
            </w:r>
          </w:p>
          <w:p w:rsidR="00083F79" w:rsidRPr="00CA6451" w:rsidRDefault="00083F79" w:rsidP="0008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направлении рекомендаций по организации работы образовательных организаций»;</w:t>
            </w:r>
          </w:p>
          <w:p w:rsidR="00083F79" w:rsidRPr="00CA6451" w:rsidRDefault="00083F79" w:rsidP="00083F7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18.05.2020 № Р-44</w:t>
            </w:r>
          </w:p>
          <w:p w:rsidR="00083F79" w:rsidRPr="00CA6451" w:rsidRDefault="00083F79" w:rsidP="00083F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методических рекомендаций для внедрения в основные общеобразовательные программы современных цифровых технологий»;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РФ от 28. 12. 2018 № 345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Начальная школа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письмо об организации учебного процесса в начальной школе в образовательных учреждениях Ярославской области в 2020-2021 учебном году. 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внесению изменений в рабочие программы.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утверждающий Основную общеобразовательную программу начального общего образования № 01-11/455 от 21.11. 2015</w:t>
            </w:r>
          </w:p>
          <w:p w:rsidR="00083F79" w:rsidRPr="00CA6451" w:rsidRDefault="00083F79" w:rsidP="00083F7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план МОУ СШ № 6 на 2020 -2021  </w:t>
            </w:r>
            <w:proofErr w:type="spellStart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CA6451">
              <w:rPr>
                <w:rFonts w:ascii="Times New Roman" w:eastAsia="Times New Roman" w:hAnsi="Times New Roman" w:cs="Times New Roman"/>
                <w:sz w:val="28"/>
                <w:szCs w:val="28"/>
              </w:rPr>
              <w:t>.  Приказ № 01-11/241  от 26.08.2020</w:t>
            </w:r>
          </w:p>
          <w:p w:rsidR="00083F79" w:rsidRPr="00CA6451" w:rsidRDefault="00083F79" w:rsidP="00083F7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79" w:rsidRPr="00CA6451" w:rsidRDefault="00083F79" w:rsidP="00083F79">
            <w:pPr>
              <w:ind w:firstLine="56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79" w:rsidRPr="00CA6451" w:rsidRDefault="00083F79" w:rsidP="00087C99">
            <w:pPr>
              <w:pStyle w:val="a4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4C" w:rsidRPr="00CA6451" w:rsidTr="00E6353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CA6451" w:rsidRDefault="00E3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Реализуемый УМК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533" w:rsidRPr="00CA6451" w:rsidRDefault="00E63533" w:rsidP="005326F9">
            <w:pPr>
              <w:pStyle w:val="1"/>
              <w:tabs>
                <w:tab w:val="left" w:pos="4155"/>
                <w:tab w:val="center" w:pos="7156"/>
              </w:tabs>
              <w:spacing w:line="240" w:lineRule="auto"/>
              <w:ind w:left="0" w:firstLine="0"/>
              <w:jc w:val="both"/>
              <w:outlineLvl w:val="0"/>
              <w:rPr>
                <w:b w:val="0"/>
                <w:color w:val="auto"/>
                <w:szCs w:val="28"/>
              </w:rPr>
            </w:pPr>
            <w:r w:rsidRPr="00CA6451">
              <w:rPr>
                <w:b w:val="0"/>
                <w:color w:val="auto"/>
                <w:szCs w:val="28"/>
              </w:rPr>
              <w:t>УМК по математике под редакцией Г. В. Дорофеева</w:t>
            </w:r>
            <w:proofErr w:type="gramStart"/>
            <w:r w:rsidRPr="00CA6451">
              <w:rPr>
                <w:b w:val="0"/>
                <w:color w:val="auto"/>
                <w:szCs w:val="28"/>
              </w:rPr>
              <w:t xml:space="preserve"> ,</w:t>
            </w:r>
            <w:proofErr w:type="gramEnd"/>
            <w:r w:rsidRPr="00CA6451">
              <w:rPr>
                <w:b w:val="0"/>
                <w:color w:val="auto"/>
                <w:szCs w:val="28"/>
              </w:rPr>
              <w:t xml:space="preserve"> Т. Н. </w:t>
            </w:r>
            <w:proofErr w:type="spellStart"/>
            <w:r w:rsidRPr="00CA6451">
              <w:rPr>
                <w:b w:val="0"/>
                <w:color w:val="auto"/>
                <w:szCs w:val="28"/>
              </w:rPr>
              <w:t>Мираковой</w:t>
            </w:r>
            <w:proofErr w:type="spellEnd"/>
            <w:r w:rsidRPr="00CA6451">
              <w:rPr>
                <w:b w:val="0"/>
                <w:color w:val="auto"/>
                <w:szCs w:val="28"/>
              </w:rPr>
              <w:t xml:space="preserve"> полностью соответствует требованиям  ФГОС. </w:t>
            </w:r>
          </w:p>
          <w:p w:rsidR="00E63533" w:rsidRPr="00CA6451" w:rsidRDefault="00E63533" w:rsidP="00E63533">
            <w:pPr>
              <w:pStyle w:val="1"/>
              <w:tabs>
                <w:tab w:val="left" w:pos="4155"/>
                <w:tab w:val="center" w:pos="7156"/>
              </w:tabs>
              <w:spacing w:line="240" w:lineRule="auto"/>
              <w:jc w:val="both"/>
              <w:outlineLvl w:val="0"/>
              <w:rPr>
                <w:color w:val="auto"/>
                <w:szCs w:val="28"/>
              </w:rPr>
            </w:pPr>
          </w:p>
          <w:p w:rsidR="00E33B4C" w:rsidRPr="00CA6451" w:rsidRDefault="00E33B4C" w:rsidP="00E635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6D" w:rsidRPr="00CA6451" w:rsidTr="00E6353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CA6451" w:rsidRDefault="00E4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изучения предмета 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36" w:rsidRPr="00CA6451" w:rsidRDefault="00087C99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математики в начальной школе направлено на достижение следующих целей: </w:t>
            </w:r>
          </w:p>
          <w:p w:rsidR="003B1836" w:rsidRPr="00CA6451" w:rsidRDefault="003B1836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7C99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развитие младшего школьника; </w:t>
            </w:r>
          </w:p>
          <w:p w:rsidR="003B1836" w:rsidRPr="00CA6451" w:rsidRDefault="003B1836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7C99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начальных математических знаний; </w:t>
            </w:r>
          </w:p>
          <w:p w:rsidR="003B1836" w:rsidRPr="00CA6451" w:rsidRDefault="003B1836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7C99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к математике. </w:t>
            </w:r>
          </w:p>
          <w:p w:rsidR="003B1836" w:rsidRPr="00CA6451" w:rsidRDefault="00087C99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важнейшей цели начального курса математики — формирование у учащихся математической грамотности — связано главным образом с актуализацией языкового компонента содержания обучения, реализацией коммуникативной функции обучения и расширением диалоговых форм работы с учащимися на уроке. </w:t>
            </w:r>
          </w:p>
          <w:p w:rsidR="00087C99" w:rsidRPr="00CA6451" w:rsidRDefault="00087C99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начального курса математики: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прочных вычислительных навыков через освоение рациональных способов действий и повышения интеллектуальной ёмкости арифметического материала;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начальными геометрическими фигурами и их свойствами (на основе широкого круга геометрических представлений и развития пространственного мышления);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измерять и вычислять величины (длину, время и др.);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эвристических приёмов рассуждений, выбора стратегии решения, анализа ситуаций и сопоставления данных в процессе решения текстовых задач;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переводить текст задач, выраженный в словесной форме, на язык математических понятий, символов, знаков и отношений; 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речевой культуры учащихся как важнейшего компонента гуманитарной культуры и средства развития личности;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математическое развитие младших школьников, которое включает способность наблюдать, сравнивать, 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отличать главное от </w:t>
            </w:r>
            <w:proofErr w:type="gramStart"/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, обобщать, находить простейшие закономерности, использовать догадку, строить и проверять простейшие гипотезы; проявлять интерес к математике, размышлять над этимологией математических терминов;</w:t>
            </w:r>
          </w:p>
          <w:p w:rsidR="00087C99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вести поиск информации (фактов, оснований для упорядочения, вариантов и др.); </w:t>
            </w:r>
          </w:p>
          <w:p w:rsidR="00E4796D" w:rsidRPr="00CA6451" w:rsidRDefault="00087C99" w:rsidP="00087C99">
            <w:pPr>
              <w:pStyle w:val="a3"/>
              <w:numPr>
                <w:ilvl w:val="0"/>
                <w:numId w:val="11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представления об окружающем мире средствами учебного предмета, развитие умения применять математические знания в повседневной практике.</w:t>
            </w:r>
          </w:p>
        </w:tc>
      </w:tr>
      <w:tr w:rsidR="00E33B4C" w:rsidRPr="00CA6451" w:rsidTr="00E6353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CA6451" w:rsidRDefault="00E3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Style w:val="Zag11"/>
                <w:rFonts w:ascii="Times New Roman" w:eastAsia="@Arial Unicode MS" w:hAnsi="Times New Roman" w:cs="Times New Roman"/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CA6451" w:rsidRDefault="007271AF" w:rsidP="00FA166E">
            <w:pPr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4года</w:t>
            </w:r>
          </w:p>
        </w:tc>
      </w:tr>
      <w:tr w:rsidR="00E33B4C" w:rsidRPr="00CA6451" w:rsidTr="00E6353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CA6451" w:rsidRDefault="00E33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CA6451" w:rsidRDefault="00087C99" w:rsidP="00087C99">
            <w:pPr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На изучение курса математики в каждом классе начальной школы отводится 4 ч в неделю, всего 540 ч, из них в 1 к</w:t>
            </w:r>
            <w:r w:rsidR="00670613" w:rsidRPr="00CA6451">
              <w:rPr>
                <w:rFonts w:ascii="Times New Roman" w:hAnsi="Times New Roman" w:cs="Times New Roman"/>
                <w:sz w:val="28"/>
                <w:szCs w:val="28"/>
              </w:rPr>
              <w:t>лассе 132 ч (33 учебные недели)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; во 2–4 классах по 136 ч (по 34 учебные недели).</w:t>
            </w:r>
          </w:p>
        </w:tc>
      </w:tr>
      <w:tr w:rsidR="00E33B4C" w:rsidRPr="00CA6451" w:rsidTr="00E6353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CA6451" w:rsidRDefault="00E33B4C" w:rsidP="00DF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 w:rsidR="00DF5082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аты освоения учебного предмета </w:t>
            </w:r>
          </w:p>
        </w:tc>
        <w:tc>
          <w:tcPr>
            <w:tcW w:w="13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A1B" w:rsidRPr="00CA6451" w:rsidRDefault="00087C99" w:rsidP="00087C99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направлена на 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достижение учащимися  следую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щих личностных, </w:t>
            </w:r>
            <w:proofErr w:type="spellStart"/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результатов: </w:t>
            </w:r>
          </w:p>
          <w:p w:rsidR="00B05A1B" w:rsidRPr="00CA6451" w:rsidRDefault="00087C99" w:rsidP="00087C99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b/>
                <w:sz w:val="28"/>
                <w:szCs w:val="28"/>
              </w:rPr>
              <w:t>Лично</w:t>
            </w:r>
            <w:r w:rsidR="00B05A1B" w:rsidRPr="00CA6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стные результаты </w:t>
            </w:r>
          </w:p>
          <w:p w:rsidR="00670613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 и формирован</w:t>
            </w:r>
            <w:r w:rsidR="00670613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ие личностного смысла учения.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эстетических потребностей, ценностей и чувств.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Развитие этических чувст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в, доброжелательности и эмоцио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нально-нравственной отзывчивости, пон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имания чу</w:t>
            </w:r>
            <w:proofErr w:type="gramStart"/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вств  др</w:t>
            </w:r>
            <w:proofErr w:type="gramEnd"/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угих людей и сопереживания им.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чества </w:t>
            </w:r>
            <w:proofErr w:type="gramStart"/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ками в разных социальных ситуациях, умения не создавать конфликтов и находить выходы из спорных ситуаций. </w:t>
            </w:r>
          </w:p>
          <w:p w:rsidR="00E7326A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на безопасный, здоровый образ жизни, наличие мотивации к творческому труду, работе на резуль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тат. </w:t>
            </w:r>
          </w:p>
          <w:p w:rsidR="00E7326A" w:rsidRPr="00CA6451" w:rsidRDefault="00E7326A" w:rsidP="00E7326A">
            <w:pPr>
              <w:pStyle w:val="a3"/>
              <w:tabs>
                <w:tab w:val="left" w:pos="402"/>
              </w:tabs>
              <w:ind w:left="7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A1B" w:rsidRPr="00CA6451" w:rsidRDefault="00B05A1B" w:rsidP="00E7326A">
            <w:pPr>
              <w:pStyle w:val="a3"/>
              <w:tabs>
                <w:tab w:val="left" w:pos="402"/>
              </w:tabs>
              <w:ind w:left="7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645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CA6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способностью принимать и сохранять цели и задачи учебной деятельнос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ти, искать средства её осуществления.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способов решения проблем творческого и поис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кового характера.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плани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ровать, контролировать и оцени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вать учебные действия в соответствии с поставленной задачей и условиями её реализации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; определять наиболее эффектив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ные способы достижения результата.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использовать знаково-символические средства представления информации для 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моделей изучаемых объектов и процессов, схем решения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и практических задач.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исп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ользовать различные способы по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иска, сбора, обработки, анализа, организации, передачи и интерпретации информа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ции в соответствии с коммуника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тивными и познавательным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и задачами и технологиями учебного 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предмета «Математика».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ствии с целями и задачами; осоз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нанного построения речевого высказывания в соответствии с задачами коммуникации и составления текст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ов в устной и письменной форме.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ний, отнесения к известным понятиям.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слушать собеседника и вести диалог; признавать возможность существования различных точек зрения и п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ва каждого иметь свою; и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злагать своё мнение и аргументи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ровать свою точку зрения и оценку событий.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Овладение базовыми п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редметными и </w:t>
            </w:r>
            <w:proofErr w:type="spellStart"/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нятиями, отражающими существенные связи и отношения между объектами и процессами.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      </w:r>
          </w:p>
          <w:p w:rsidR="00B05A1B" w:rsidRPr="00CA6451" w:rsidRDefault="00087C99" w:rsidP="00B05A1B">
            <w:pPr>
              <w:pStyle w:val="a3"/>
              <w:tabs>
                <w:tab w:val="left" w:pos="402"/>
              </w:tabs>
              <w:ind w:left="75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результаты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начальные математические знания для описания окружающих предметов, объяснения процессов, явлений, а также оценк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и их количественных и простран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отношений.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Овладение основами логиче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ского, алгоритмического и эври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стического мышления, прос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транственного воображения и ма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тематической речи, измере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ния, пересчёта, прикидки и оцен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ки, наглядного представления данных и процессов, з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аписи и выполнения алгоритмов.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начальн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ого опыта применения математиче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ских знаний для решения учебно-познавательных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и учебно</w:t>
            </w:r>
            <w:r w:rsidR="00670613" w:rsidRPr="00CA6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задач.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выполнять устно 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и письменно арифметические дей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ствия с числами и чис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ловыми выражениями; решать тек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стовые задачи; действовать в соответствии с алгоритмом и строить простейшие алгоритмы, исследовать, распознавать и изображать геометрические фигуры; работать с таблицами, схемами, графиками и д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>иаграммами, цепочками, совокуп</w:t>
            </w: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ностями; представлять, анализировать и 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интерпретировать данные.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первоначальных представлений 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о компьютерной грамотности. </w:t>
            </w:r>
          </w:p>
          <w:p w:rsidR="00B05A1B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самостоятельного управления процессом решения творческих математических задач. </w:t>
            </w:r>
          </w:p>
          <w:p w:rsidR="00087C99" w:rsidRPr="00CA6451" w:rsidRDefault="00087C99" w:rsidP="00B05A1B">
            <w:pPr>
              <w:pStyle w:val="a3"/>
              <w:numPr>
                <w:ilvl w:val="0"/>
                <w:numId w:val="12"/>
              </w:numPr>
              <w:tabs>
                <w:tab w:val="left" w:pos="40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действием моделирования при решении т</w:t>
            </w:r>
            <w:r w:rsidR="00B05A1B" w:rsidRPr="00CA6451">
              <w:rPr>
                <w:rFonts w:ascii="Times New Roman" w:hAnsi="Times New Roman" w:cs="Times New Roman"/>
                <w:sz w:val="28"/>
                <w:szCs w:val="28"/>
              </w:rPr>
              <w:t xml:space="preserve">екстовых задач. </w:t>
            </w:r>
          </w:p>
          <w:p w:rsidR="00E33B4C" w:rsidRPr="00CA6451" w:rsidRDefault="00E33B4C" w:rsidP="00FA166E">
            <w:pPr>
              <w:pStyle w:val="a3"/>
              <w:tabs>
                <w:tab w:val="left" w:pos="402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F79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Требования к предметным результатам освоения учебного предмета «Математика», выносимым на промежуточную аттестацию </w:t>
            </w:r>
          </w:p>
          <w:p w:rsidR="005B09C0" w:rsidRPr="00CA6451" w:rsidRDefault="005B09C0" w:rsidP="00083F79">
            <w:pPr>
              <w:pStyle w:val="Default"/>
              <w:rPr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Предметные результаты освоения </w:t>
            </w:r>
            <w:r w:rsidRPr="00CA6451">
              <w:rPr>
                <w:b/>
                <w:bCs/>
                <w:sz w:val="28"/>
                <w:szCs w:val="28"/>
              </w:rPr>
              <w:t xml:space="preserve">первого года </w:t>
            </w:r>
            <w:r w:rsidRPr="00CA6451">
              <w:rPr>
                <w:sz w:val="28"/>
                <w:szCs w:val="28"/>
              </w:rPr>
              <w:t xml:space="preserve">изучения учебного предмета «Математика» должны отражать </w:t>
            </w:r>
            <w:proofErr w:type="spellStart"/>
            <w:r w:rsidRPr="00CA6451">
              <w:rPr>
                <w:sz w:val="28"/>
                <w:szCs w:val="28"/>
              </w:rPr>
              <w:t>сформированность</w:t>
            </w:r>
            <w:proofErr w:type="spellEnd"/>
            <w:r w:rsidRPr="00CA6451">
              <w:rPr>
                <w:sz w:val="28"/>
                <w:szCs w:val="28"/>
              </w:rPr>
              <w:t xml:space="preserve"> умений: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читать, записывать, сравнивать, упорядочивать числа от 0 до 20;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пересчитывать различные объекты, устанавливать порядковый номер объекта;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производить счет двойками, пятерками; осуществлять разбиение четного числа в пределах 20 пополам;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 находить числа, большие/меньшие данного числа на заданное число, выполнять разностное сравнение чисел;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выполнять арифметические действия сложения и вычитания, в том числе с применением переместительного свойства сложения (в пределах 20 — устно и письменно);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называть и различать компоненты и результаты действий сложения (слагаемые, сумма) и вычитания (уменьшаемое, вычитаемое, разность); знать взаимосвязь компонентов и результатов действий сложения и вычитания;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знать и понимать переместительное свойство сложения;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находить неизвестный компонент сложения;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решать текстовые задачи в одно действие на сложение и вычитание: выделять условие и требование (вопрос), устанавливать зависимости между данными и искомой величиной, моделировать условие и решение (используя предметную модель, рисунок), записывать решение (в виде арифметического действия) и ответ;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сравнивать объекты по длине, устанавливая между ними соотношение длиннее/короче (выше/ниже, шире/уже); выполнять разностное сравнение длин (больше/меньше </w:t>
            </w:r>
            <w:proofErr w:type="gramStart"/>
            <w:r w:rsidRPr="00CA6451">
              <w:rPr>
                <w:sz w:val="28"/>
                <w:szCs w:val="28"/>
              </w:rPr>
              <w:t>на</w:t>
            </w:r>
            <w:proofErr w:type="gramEnd"/>
            <w:r w:rsidRPr="00CA6451">
              <w:rPr>
                <w:sz w:val="28"/>
                <w:szCs w:val="28"/>
              </w:rPr>
              <w:t xml:space="preserve">);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знать и использовать единицы длины: сантиметр, дециметр и соотношение между ними;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выполнять измерение длин реальных объектов с помощью линейки, сравнивать длины реальных объектов с помощью некоторой мерки;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proofErr w:type="gramStart"/>
            <w:r w:rsidRPr="00CA6451">
              <w:rPr>
                <w:sz w:val="28"/>
                <w:szCs w:val="28"/>
              </w:rPr>
              <w:t xml:space="preserve">− различать, называть геометрические фигуры: точку, прямую, отрезок, треугольник, прямоугольник (квадрат), круг; куб и шар;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proofErr w:type="gramStart"/>
            <w:r w:rsidRPr="00CA6451">
              <w:rPr>
                <w:sz w:val="28"/>
                <w:szCs w:val="28"/>
              </w:rPr>
              <w:t xml:space="preserve">− устанавливать между объектами соотношения: слева/справа, дальше/ближе, между, перед/за, над/под; различать право и лево с точки зрения другого человека, понимать связь между объектом и его отражением;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t xml:space="preserve">− на нелинованной бумаге – изображать от руки и с помощью инструментов треугольник, многоугольник, круг, чертить отрезок заданной длины; на клетчатой бумаге – чертить квадрат, копировать изображения, составленные из точек и отрезков; </w:t>
            </w:r>
          </w:p>
          <w:p w:rsidR="00083F79" w:rsidRPr="00CA6451" w:rsidRDefault="00083F79" w:rsidP="00083F79">
            <w:pPr>
              <w:pStyle w:val="Default"/>
              <w:rPr>
                <w:sz w:val="28"/>
                <w:szCs w:val="28"/>
              </w:rPr>
            </w:pPr>
            <w:r w:rsidRPr="00CA6451">
              <w:rPr>
                <w:sz w:val="28"/>
                <w:szCs w:val="28"/>
              </w:rPr>
              <w:lastRenderedPageBreak/>
              <w:t xml:space="preserve">− распознавать верные (истинные) и неверные (ложные) элементарные логические высказывания;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группировать (классифицировать) объекты по заданному признаку; находить и называть примеры закономерностей в ряду объектов повседневной жизни;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различать строки и столбцы таблицы, вносить данное в ячейку таблицы, извлекать данное из таблицы;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дополнять рисунок, схему числовыми данными; </w:t>
            </w:r>
          </w:p>
          <w:p w:rsidR="00083F79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простейшие алгоритмы, связанные с вычислениями, измерением длины, построением геометрических фигур. </w:t>
            </w:r>
          </w:p>
          <w:p w:rsidR="005B09C0" w:rsidRPr="00CA6451" w:rsidRDefault="005B09C0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Предметные результаты освоения </w:t>
            </w:r>
            <w:r w:rsidRPr="00CA6451">
              <w:rPr>
                <w:b/>
                <w:bCs/>
                <w:color w:val="auto"/>
                <w:sz w:val="28"/>
                <w:szCs w:val="28"/>
              </w:rPr>
              <w:t xml:space="preserve">второго года </w:t>
            </w:r>
            <w:r w:rsidRPr="00CA6451">
              <w:rPr>
                <w:color w:val="auto"/>
                <w:sz w:val="28"/>
                <w:szCs w:val="28"/>
              </w:rPr>
              <w:t xml:space="preserve">изучения учебного предмета «Математика» должны отражать 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 умений: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читать, записывать, сравнивать, упорядочивать числа в пределах 100;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число, большее/меньшее данного числа на заданное число, большее данного числа в заданное число раз;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арифметические действия: сложение и вычитание, в пределах 100 — устно и письменно; 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умножение</w:t>
            </w:r>
            <w:proofErr w:type="gramEnd"/>
            <w:r w:rsidRPr="00CA6451">
              <w:rPr>
                <w:color w:val="auto"/>
                <w:sz w:val="28"/>
                <w:szCs w:val="28"/>
              </w:rPr>
              <w:t xml:space="preserve"> и деление с использованием таблицы умножения;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проверку результата вычислений;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называть и различать компоненты действий умножения (множители, произведение); деления (делимое, делитель, частное); знать взаимосвязь компонентов и результатов действий умножения и деления;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знать и понимать переместительное свойство умножения, иллюстрировать его на клетчатой бумаге; использовать переместительное свойство сложения при вычислениях;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неизвестный компонент сложения, вычитания;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A6451">
              <w:rPr>
                <w:color w:val="auto"/>
                <w:sz w:val="28"/>
                <w:szCs w:val="28"/>
              </w:rPr>
              <w:t xml:space="preserve">− знать и использовать при решении задач единицы: длины (сантиметр, дециметр, метр), массы (килограмм), времени (минута, час), стоимости (рубль, копейка); уметь преобразовывать одни единицы данных величин в другие;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определять с помощью приборов и измерительных инструментов длину, время; выполнять прикидку и оценку результата измерений;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сравнивать величины длины, массы, времени, стоимости, устанавливая между ними соотношение «больше/меньше 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на</w:t>
            </w:r>
            <w:proofErr w:type="gramEnd"/>
            <w:r w:rsidRPr="00CA6451">
              <w:rPr>
                <w:color w:val="auto"/>
                <w:sz w:val="28"/>
                <w:szCs w:val="28"/>
              </w:rPr>
              <w:t xml:space="preserve">»;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A6451">
              <w:rPr>
                <w:color w:val="auto"/>
                <w:sz w:val="28"/>
                <w:szCs w:val="28"/>
              </w:rPr>
              <w:t xml:space="preserve">− решать текстовые задачи в одно-два действия на применение смысла арифметического действия (сложение, вычитание, умножение, деление): моделировать задачу (используя предметную модель, рисунок), представлять задачу графически (краткая запись, схема, таблица), планировать ход решения, оформлять его в виде действий, </w:t>
            </w:r>
            <w:r w:rsidRPr="00CA6451">
              <w:rPr>
                <w:color w:val="auto"/>
                <w:sz w:val="28"/>
                <w:szCs w:val="28"/>
              </w:rPr>
              <w:lastRenderedPageBreak/>
              <w:t xml:space="preserve">записывать и проверять ответ;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различать и называть геометрические фигуры: прямой угол; 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ломаная</w:t>
            </w:r>
            <w:proofErr w:type="gramEnd"/>
            <w:r w:rsidRPr="00CA6451">
              <w:rPr>
                <w:color w:val="auto"/>
                <w:sz w:val="28"/>
                <w:szCs w:val="28"/>
              </w:rPr>
              <w:t xml:space="preserve">, многоугольник; выделять среди четырехугольников прямоугольники, квадраты;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изображать ломаную, многоугольник; чертить на клетчатой бумаге прямой угол, прямоугольник с заданными длинами сторон; использовать для выполнения построений линейку, угольник;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длину ломаной, состоящей из двух-трех звеньев, периметр прямоугольника (квадрата), многоугольника;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распознавать и конструировать верные (истинные) и неверные (ложные) утверждения со словами «все», «каждый»; проводить 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одно-двухшаговые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логические рассуждения</w:t>
            </w:r>
            <w:proofErr w:type="gramEnd"/>
            <w:r w:rsidRPr="00CA6451">
              <w:rPr>
                <w:color w:val="auto"/>
                <w:sz w:val="28"/>
                <w:szCs w:val="28"/>
              </w:rPr>
              <w:t xml:space="preserve"> и делать выводы;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общий признак группы математических объектов (чисел, величин, геометрических фигур); распределять объекты на группы по заданному признаку; находить и объяснять с использованием математической терминологии закономерность в ряду объектов повседневной жизни, чисел, геометрических фигур;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извлекать и использовать информацию, представленную в простейших таблицах (таблицы сложения, умножения, график дежурств, наблюдения в природе и пр.) и столбчатых диаграммах для решения учебных и практических задач;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фигур), схеме; </w:t>
            </w:r>
          </w:p>
          <w:p w:rsidR="00083F79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применять в учебных и практических ситуациях алгоритмы/правила устных и письменных вычислений, измерений и построений геометрических фигур. </w:t>
            </w:r>
          </w:p>
          <w:p w:rsidR="005B09C0" w:rsidRPr="00CA6451" w:rsidRDefault="005B09C0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Предметные результаты освоения </w:t>
            </w:r>
            <w:r w:rsidRPr="00CA6451">
              <w:rPr>
                <w:b/>
                <w:bCs/>
                <w:color w:val="auto"/>
                <w:sz w:val="28"/>
                <w:szCs w:val="28"/>
              </w:rPr>
              <w:t xml:space="preserve">третьего года </w:t>
            </w:r>
            <w:r w:rsidRPr="00CA6451">
              <w:rPr>
                <w:color w:val="auto"/>
                <w:sz w:val="28"/>
                <w:szCs w:val="28"/>
              </w:rPr>
              <w:t xml:space="preserve">изучения учебного предмета «Математика» должны отражать 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 умений: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читать, записывать, сравнивать, упорядочивать числа в пределах 1000;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представлять трехзначные числа в виде суммы разрядных слагаемых;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число, большее/меньшее данного числа на заданное число, в заданное число раз;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арифметические действия: сложение и вычитание в пределах 100 — устно, в пределах 1000 — письменно; умножение и деление в пределах 100 — устно и письменно на однозначное число; деление с остатком в пределах 100;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устанавливать и соблюдать порядок действий при вычислении значения числового выражения (со скобками/без скобок), содержащего действия сложения, вычитания, умножения, деления;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использовать при вычислениях переместительное и сочетательное свойства сложения и умножения;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неизвестный компонент арифметического действия;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lastRenderedPageBreak/>
              <w:t xml:space="preserve">− выполнять проверку результата вычислений, в том числе с помощью калькулятора;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A6451">
              <w:rPr>
                <w:color w:val="auto"/>
                <w:sz w:val="28"/>
                <w:szCs w:val="28"/>
              </w:rPr>
              <w:t xml:space="preserve">− использовать при решении задач и в практических ситуациях единицы: длины (миллиметр, сантиметр, дециметр, метр, километр), массы (грамм, килограмм), времени (час, минута, секунда), стоимости (копейка, рубль); уметь преобразовывать одни единицы данной величины в другие (в пределах 1000);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знать и объяснять единицы площади: квадратный метр, квадратный сантиметр, квадратный дециметр;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 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сравнивать предметы и объекты на основе измерения величин; сравнивать величины длины, площади, массы, времени, стоимости, устанавливая между ними соотношение «больше/меньше 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на</w:t>
            </w:r>
            <w:proofErr w:type="gramEnd"/>
            <w:r w:rsidRPr="00CA6451">
              <w:rPr>
                <w:color w:val="auto"/>
                <w:sz w:val="28"/>
                <w:szCs w:val="28"/>
              </w:rPr>
              <w:t xml:space="preserve">/в»;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сложение и вычитание однородных величин, умножение и деление величины на однозначное число;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A6451">
              <w:rPr>
                <w:color w:val="auto"/>
                <w:sz w:val="28"/>
                <w:szCs w:val="28"/>
              </w:rPr>
              <w:t xml:space="preserve">− называть, находить доли величины (половина, треть, четверть, пятая, десятая часть); сравнивать величины, выраженные долями;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решать текстовые задачи на понимание смысла арифметических действий (в том числе деления с остатком), отношений (больше/меньше на/в), на сравнение (разностное, кратное);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знать и использовать при решении задач и в практических ситуациях соотношения между: ценой, количеством, стоимостью; началом, окончанием и продолжительностью события;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решать задачи в одно-два действия: моделировать и представлять задачу графически, планировать ход решения, записывать решение по действиям и с помощью числового выражения, анализировать решение (искать другой способ решения), записывать и оценивать ответ (устанавливать его реалистичность, проверять вычисления);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конструировать прямоугольник из данных фигур (квадратов), делить прямоугольник, многоугольник на заданные части;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сравнивать фигуры по площади (наложение, сопоставление числовых значений);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периметр прямоугольника (квадрата), площадь прямоугольника (квадрата);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A6451">
              <w:rPr>
                <w:color w:val="auto"/>
                <w:sz w:val="28"/>
                <w:szCs w:val="28"/>
              </w:rPr>
              <w:t>− распознавать и конструировать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одно-трехшаговые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), в том числе с использованием изученных связок;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классифицировать объекты по одному-двум признакам;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структурировать информацию: заполнять простейшие таблицы по образцу; достраивать столбчатые </w:t>
            </w:r>
            <w:r w:rsidRPr="00CA6451">
              <w:rPr>
                <w:color w:val="auto"/>
                <w:sz w:val="28"/>
                <w:szCs w:val="28"/>
              </w:rPr>
              <w:lastRenderedPageBreak/>
              <w:t xml:space="preserve">диаграммы, дополнять чертежи данными; </w:t>
            </w:r>
          </w:p>
          <w:p w:rsidR="00083F79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составлять план выполнения учебного задания и следовать ему. </w:t>
            </w:r>
          </w:p>
          <w:p w:rsidR="005B09C0" w:rsidRPr="00CA6451" w:rsidRDefault="005B09C0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Предметные результаты освоения </w:t>
            </w:r>
            <w:r w:rsidRPr="00CA6451">
              <w:rPr>
                <w:b/>
                <w:bCs/>
                <w:color w:val="auto"/>
                <w:sz w:val="28"/>
                <w:szCs w:val="28"/>
              </w:rPr>
              <w:t xml:space="preserve">четвертого года </w:t>
            </w:r>
            <w:r w:rsidRPr="00CA6451">
              <w:rPr>
                <w:color w:val="auto"/>
                <w:sz w:val="28"/>
                <w:szCs w:val="28"/>
              </w:rPr>
              <w:t xml:space="preserve">изучения учебного предмета «Математика» должны отражать 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 умений: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читать, записывать, сравнивать, упорядочивать числа в пределах 1000000;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представлять многозначные числа в виде суммы разрядных слагаемых;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число, большее/меньшее данного числа на заданное число, в заданное число раз;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арифметические действия: сложение и вычитание в пределах 100 — устно, с многозначными числами — письменно; умножение на 10, 100, 1000 — устно; 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умножение и деление на однозначное число в пределах 100 — устно, на двузначное число в пределах 100000 — письменно; деление с остатком в пределах 1000;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вычислять значение числового выражения (со скобками/без скобок), содержащего действия сложения, вычитания, умножения, деления с многозначными числами (в пределах 10000);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использовать при вычислениях изученные свойства арифметических действий;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выполнять прикидку результата вычислений; пользоваться признаками делимости на 2, 5, 10;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сравнивать доли одной величины; находить долю величины, величину по ее доле;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находить неизвестные компоненты сложения, вычитания, умножения и деления;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A6451">
              <w:rPr>
                <w:color w:val="auto"/>
                <w:sz w:val="28"/>
                <w:szCs w:val="28"/>
              </w:rPr>
              <w:t xml:space="preserve">− знать и использовать при решении задач единицы: длины (миллиметр, сантиметр, дециметр, метр, километр), массы (грамм, килограмм, тонна), времени (секунда, минута, час; сутки, неделя, месяц, год, век), вместимости (литр), стоимости (копейка, рубль), площади (квадратный метр, квадратный сантиметр), скорости (километр в час, метр в секунду); 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знать и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определять с помощью цифровых и аналоговых приборов: массу предмета, температуру (например, воды, воздуха в помещении), скорость движения транспортного средства, с помощью измерительных сосудов − вместимости; выполнять прикидку и оценку результата измерений;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решать текстовые задачи в несколько действий, выполнять преобразование заданных величин, выбирать при решении подходящие способы вычисления, сочетая устные и письменные вычисления и используя при необходимости вычислительные устройства, оценивать полученный результат по критериям: достоверность/реальность, соответствие условию;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lastRenderedPageBreak/>
              <w:t xml:space="preserve">− решать практические задачи, связанные с повседневной жизнью (на покупки, движение, нахождение доли целого и целого по его доле, расчеты количества, расхода, изменения), в том числе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различать, называть геометрические фигуры: окружность, круг изображать окружность заданного радиуса; пользоваться циркулем;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– 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>−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),;</w:t>
            </w:r>
            <w:proofErr w:type="gramEnd"/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83F79" w:rsidRPr="00CA6451" w:rsidRDefault="00083F79" w:rsidP="00083F79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распознавать и конструировать верные (истинные) и неверные (ложные) утверждения; приводить пример и 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контрпример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формулировать утверждение (вывод), строить </w:t>
            </w:r>
            <w:proofErr w:type="gramStart"/>
            <w:r w:rsidRPr="00CA6451">
              <w:rPr>
                <w:color w:val="auto"/>
                <w:sz w:val="28"/>
                <w:szCs w:val="28"/>
              </w:rPr>
              <w:t>логические рассуждения</w:t>
            </w:r>
            <w:proofErr w:type="gramEnd"/>
            <w:r w:rsidRPr="00CA6451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CA6451">
              <w:rPr>
                <w:color w:val="auto"/>
                <w:sz w:val="28"/>
                <w:szCs w:val="28"/>
              </w:rPr>
              <w:t>одно-двухшаговые</w:t>
            </w:r>
            <w:proofErr w:type="spellEnd"/>
            <w:r w:rsidRPr="00CA6451">
              <w:rPr>
                <w:color w:val="auto"/>
                <w:sz w:val="28"/>
                <w:szCs w:val="28"/>
              </w:rPr>
              <w:t xml:space="preserve">) с использованием изученных связок;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классифицировать объекты по заданным/самостоятельно установленным одному-двум признакам;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      </w:r>
          </w:p>
          <w:p w:rsidR="00083F79" w:rsidRPr="00CA6451" w:rsidRDefault="00083F79" w:rsidP="00083F79">
            <w:pPr>
              <w:pStyle w:val="Default"/>
              <w:rPr>
                <w:color w:val="auto"/>
                <w:sz w:val="28"/>
                <w:szCs w:val="28"/>
              </w:rPr>
            </w:pPr>
            <w:r w:rsidRPr="00CA6451">
              <w:rPr>
                <w:color w:val="auto"/>
                <w:sz w:val="28"/>
                <w:szCs w:val="28"/>
              </w:rPr>
              <w:t xml:space="preserve">− заполнять данными предложенную таблицу, столбчатую диаграмму; </w:t>
            </w:r>
          </w:p>
          <w:p w:rsidR="00E7326A" w:rsidRPr="00CA6451" w:rsidRDefault="00083F79" w:rsidP="00083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451">
              <w:rPr>
                <w:rFonts w:ascii="Times New Roman" w:hAnsi="Times New Roman" w:cs="Times New Roman"/>
                <w:sz w:val="28"/>
                <w:szCs w:val="28"/>
              </w:rPr>
              <w:t>− составлять и использовать формализованные описания последовательности действий (алгоритм, план, схема) в практических и учебных ситуациях.</w:t>
            </w:r>
          </w:p>
        </w:tc>
      </w:tr>
    </w:tbl>
    <w:p w:rsidR="003255BB" w:rsidRPr="00CA6451" w:rsidRDefault="005B09C0">
      <w:pPr>
        <w:rPr>
          <w:rFonts w:ascii="Times New Roman" w:hAnsi="Times New Roman" w:cs="Times New Roman"/>
          <w:sz w:val="28"/>
          <w:szCs w:val="28"/>
        </w:rPr>
      </w:pPr>
    </w:p>
    <w:sectPr w:rsidR="003255BB" w:rsidRPr="00CA6451" w:rsidSect="004334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970"/>
    <w:multiLevelType w:val="hybridMultilevel"/>
    <w:tmpl w:val="0BDC77A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D8B3BEA"/>
    <w:multiLevelType w:val="hybridMultilevel"/>
    <w:tmpl w:val="73F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F30"/>
    <w:multiLevelType w:val="hybridMultilevel"/>
    <w:tmpl w:val="32AC3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0C1"/>
    <w:multiLevelType w:val="hybridMultilevel"/>
    <w:tmpl w:val="C6F2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ABE0"/>
    <w:multiLevelType w:val="hybridMultilevel"/>
    <w:tmpl w:val="1A56C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D1E1D49"/>
    <w:multiLevelType w:val="hybridMultilevel"/>
    <w:tmpl w:val="C3E22C42"/>
    <w:lvl w:ilvl="0" w:tplc="CDE08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0279C"/>
    <w:multiLevelType w:val="hybridMultilevel"/>
    <w:tmpl w:val="7234AA9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A60CB"/>
    <w:multiLevelType w:val="hybridMultilevel"/>
    <w:tmpl w:val="44A0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A445187"/>
    <w:multiLevelType w:val="hybridMultilevel"/>
    <w:tmpl w:val="FF143C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7C3F4C5D"/>
    <w:multiLevelType w:val="hybridMultilevel"/>
    <w:tmpl w:val="E802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065"/>
    <w:rsid w:val="00075974"/>
    <w:rsid w:val="00081369"/>
    <w:rsid w:val="00083F79"/>
    <w:rsid w:val="00087C99"/>
    <w:rsid w:val="00171476"/>
    <w:rsid w:val="002E7039"/>
    <w:rsid w:val="002F19BB"/>
    <w:rsid w:val="003B1836"/>
    <w:rsid w:val="003D135C"/>
    <w:rsid w:val="004042F1"/>
    <w:rsid w:val="00433439"/>
    <w:rsid w:val="004625CF"/>
    <w:rsid w:val="00467F19"/>
    <w:rsid w:val="005326F9"/>
    <w:rsid w:val="005B09C0"/>
    <w:rsid w:val="005E7156"/>
    <w:rsid w:val="00670613"/>
    <w:rsid w:val="006D07DF"/>
    <w:rsid w:val="006F5446"/>
    <w:rsid w:val="00712793"/>
    <w:rsid w:val="007271AF"/>
    <w:rsid w:val="007543B9"/>
    <w:rsid w:val="00840ED9"/>
    <w:rsid w:val="009463E3"/>
    <w:rsid w:val="00A0298D"/>
    <w:rsid w:val="00A4676A"/>
    <w:rsid w:val="00AB2680"/>
    <w:rsid w:val="00B02A94"/>
    <w:rsid w:val="00B05A1B"/>
    <w:rsid w:val="00B66304"/>
    <w:rsid w:val="00CA6451"/>
    <w:rsid w:val="00CB50CF"/>
    <w:rsid w:val="00D61065"/>
    <w:rsid w:val="00D67024"/>
    <w:rsid w:val="00DF5082"/>
    <w:rsid w:val="00E10957"/>
    <w:rsid w:val="00E33B4C"/>
    <w:rsid w:val="00E4796D"/>
    <w:rsid w:val="00E63533"/>
    <w:rsid w:val="00E7326A"/>
    <w:rsid w:val="00F765E6"/>
    <w:rsid w:val="00FA166E"/>
    <w:rsid w:val="00F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670613"/>
    <w:pPr>
      <w:keepNext/>
      <w:keepLines/>
      <w:spacing w:after="12" w:line="271" w:lineRule="auto"/>
      <w:ind w:lef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character" w:customStyle="1" w:styleId="10">
    <w:name w:val="Заголовок 1 Знак"/>
    <w:basedOn w:val="a0"/>
    <w:link w:val="1"/>
    <w:rsid w:val="0067061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Default">
    <w:name w:val="Default"/>
    <w:rsid w:val="0008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5" Type="http://schemas.openxmlformats.org/officeDocument/2006/relationships/hyperlink" Target="https://&#1084;&#1080;&#1085;&#1086;&#1073;&#1088;&#1085;&#1072;&#1091;&#1082;&#1080;.&#1088;&#1092;/%D0%B4%D0%BE%D0%BA%D1%83%D0%BC%D0%B5%D0%BD%D1%82%D1%8B/922/%D1%84%D0%B0%D0%B9%D0%BB/745/%D0%BF%D1%80%D0%B8%D0%BA%D0%B0%D0%B7%20%D0%9E%D0%B1%20%D1%83%D1%82%D0%B2%D0%B5%D1%80%D0%B6%D0%B4%D0%B5%D0%BD%D0%B8%D0%B8%20373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Учитель</cp:lastModifiedBy>
  <cp:revision>24</cp:revision>
  <dcterms:created xsi:type="dcterms:W3CDTF">2013-12-11T13:00:00Z</dcterms:created>
  <dcterms:modified xsi:type="dcterms:W3CDTF">2020-10-23T12:00:00Z</dcterms:modified>
</cp:coreProperties>
</file>