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B4C" w:rsidRDefault="008C7D4C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программе по </w:t>
      </w:r>
      <w:r w:rsidR="00DA4CCF">
        <w:rPr>
          <w:rFonts w:ascii="Times New Roman" w:hAnsi="Times New Roman" w:cs="Times New Roman"/>
          <w:b/>
          <w:sz w:val="32"/>
          <w:szCs w:val="32"/>
        </w:rPr>
        <w:t>истории</w:t>
      </w:r>
      <w:r w:rsidR="00F07D62" w:rsidRPr="008C7D4C">
        <w:rPr>
          <w:rFonts w:ascii="Times New Roman" w:hAnsi="Times New Roman" w:cs="Times New Roman"/>
          <w:b/>
          <w:sz w:val="32"/>
          <w:szCs w:val="32"/>
        </w:rPr>
        <w:t xml:space="preserve"> 5-9 </w:t>
      </w:r>
      <w:r w:rsidR="00E33B4C" w:rsidRPr="008C7D4C">
        <w:rPr>
          <w:rFonts w:ascii="Times New Roman" w:hAnsi="Times New Roman" w:cs="Times New Roman"/>
          <w:b/>
          <w:sz w:val="32"/>
          <w:szCs w:val="32"/>
        </w:rPr>
        <w:t>классы</w:t>
      </w:r>
    </w:p>
    <w:p w:rsidR="003265FA" w:rsidRPr="003265FA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  <w:u w:val="single"/>
        </w:rPr>
      </w:pPr>
    </w:p>
    <w:tbl>
      <w:tblPr>
        <w:tblStyle w:val="a6"/>
        <w:tblW w:w="1587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4033"/>
      </w:tblGrid>
      <w:tr w:rsidR="003265FA" w:rsidRPr="003265FA" w:rsidTr="003265FA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Default="002A381D" w:rsidP="002A381D">
            <w:pPr>
              <w:pStyle w:val="a3"/>
              <w:numPr>
                <w:ilvl w:val="0"/>
                <w:numId w:val="15"/>
              </w:numPr>
              <w:tabs>
                <w:tab w:val="left" w:pos="3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ООО. Приказ Министерства образования и науки Российской Федерации от «17» декабря 2010 г. № 1897</w:t>
            </w:r>
            <w:r w:rsidR="003265FA" w:rsidRPr="002C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538F2" w:rsidRDefault="003265FA" w:rsidP="002A381D">
            <w:pPr>
              <w:pStyle w:val="a3"/>
              <w:numPr>
                <w:ilvl w:val="0"/>
                <w:numId w:val="15"/>
              </w:numPr>
              <w:tabs>
                <w:tab w:val="left" w:pos="3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Фундаментальное ядро содержания общего образования;</w:t>
            </w:r>
          </w:p>
          <w:p w:rsidR="002A381D" w:rsidRDefault="002A381D" w:rsidP="002A381D">
            <w:pPr>
              <w:pStyle w:val="a3"/>
              <w:numPr>
                <w:ilvl w:val="0"/>
                <w:numId w:val="15"/>
              </w:numPr>
              <w:tabs>
                <w:tab w:val="left" w:pos="3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Примерные основные образовательные программы основного и среднего общего образования, включенные в реестр примерных основных образовательных программ </w:t>
            </w:r>
            <w:hyperlink r:id="rId7" w:history="1">
              <w:r w:rsidRPr="007F39F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http://fgosreestr.ru/</w:t>
              </w:r>
            </w:hyperlink>
            <w:r w:rsidRPr="002A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65FA" w:rsidRPr="001F2D86" w:rsidRDefault="00E57B7A" w:rsidP="00C370DB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7A54CE" w:rsidRPr="001F2D86">
              <w:rPr>
                <w:rFonts w:ascii="Times New Roman" w:hAnsi="Times New Roman" w:cs="Times New Roman"/>
                <w:bCs/>
                <w:sz w:val="24"/>
                <w:szCs w:val="24"/>
              </w:rPr>
              <w:t>вторск</w:t>
            </w:r>
            <w:r w:rsidR="002A381D" w:rsidRPr="001F2D86">
              <w:rPr>
                <w:rFonts w:ascii="Times New Roman" w:hAnsi="Times New Roman" w:cs="Times New Roman"/>
                <w:bCs/>
                <w:sz w:val="24"/>
                <w:szCs w:val="24"/>
              </w:rPr>
              <w:t>ие</w:t>
            </w:r>
            <w:r w:rsidR="007A54CE" w:rsidRPr="001F2D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 w:rsidR="002A381D" w:rsidRPr="001F2D86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2C1CF8" w:rsidRPr="001F2D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End w:id="0"/>
            <w:r w:rsidR="007A54CE" w:rsidRPr="001F2D86">
              <w:rPr>
                <w:rFonts w:ascii="Times New Roman" w:hAnsi="Times New Roman" w:cs="Times New Roman"/>
                <w:bCs/>
                <w:sz w:val="24"/>
                <w:szCs w:val="24"/>
              </w:rPr>
              <w:t>А. А. Вигасин, Г. И. Годер («История Древнего мира»), Н. И. Шевченко (пояснительная записка, поурочное тематическое планирование, «История Средних веков»),</w:t>
            </w:r>
            <w:r w:rsidR="002C1CF8" w:rsidRPr="001F2D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54CE" w:rsidRPr="001F2D86">
              <w:rPr>
                <w:rFonts w:ascii="Times New Roman" w:hAnsi="Times New Roman" w:cs="Times New Roman"/>
                <w:bCs/>
                <w:sz w:val="24"/>
                <w:szCs w:val="24"/>
              </w:rPr>
              <w:t>А. Я. Юдовская, Л. М. Ванюшкина («Новая история. 1500—1800</w:t>
            </w:r>
            <w:r w:rsidR="001F2D86" w:rsidRPr="001F2D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«Новая история. 1800—1900»), А.А. Данилов </w:t>
            </w:r>
            <w:r w:rsidR="00C370DB">
              <w:rPr>
                <w:rFonts w:ascii="Times New Roman" w:hAnsi="Times New Roman" w:cs="Times New Roman"/>
                <w:bCs/>
                <w:sz w:val="24"/>
                <w:szCs w:val="24"/>
              </w:rPr>
              <w:t>(«История России»), п</w:t>
            </w:r>
            <w:r w:rsidR="00C370DB" w:rsidRPr="00C370DB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рограмма курса исторического краеведения «История и культура Ярославского края» для учащихся 5-9 классов</w:t>
            </w:r>
            <w:r w:rsidR="00C370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A381D" w:rsidRPr="002A381D" w:rsidRDefault="002A381D" w:rsidP="002A381D">
            <w:pPr>
              <w:pStyle w:val="a3"/>
              <w:numPr>
                <w:ilvl w:val="0"/>
                <w:numId w:val="15"/>
              </w:numPr>
              <w:tabs>
                <w:tab w:val="left" w:pos="3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департамента образования Ярославской области от 05.10.2015. № ИХ 24-3483/15 «О переходе на преподавание истории на основе историко-культурного стандарта».</w:t>
            </w:r>
          </w:p>
          <w:p w:rsidR="002A381D" w:rsidRPr="002A381D" w:rsidRDefault="002A381D" w:rsidP="002A381D">
            <w:pPr>
              <w:pStyle w:val="a3"/>
              <w:numPr>
                <w:ilvl w:val="0"/>
                <w:numId w:val="15"/>
              </w:numPr>
              <w:tabs>
                <w:tab w:val="left" w:pos="3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департамента образования Ярославской области от13.09.2016. № 24-4444/16 «Об истории России и всеобщей истории».</w:t>
            </w:r>
          </w:p>
        </w:tc>
      </w:tr>
      <w:tr w:rsidR="003265FA" w:rsidRPr="003265FA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803" w:rsidRPr="003265FA" w:rsidRDefault="00C32803" w:rsidP="00C3280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УМК по всеобщей истории</w:t>
            </w:r>
            <w:r w:rsidRPr="00326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803">
              <w:rPr>
                <w:rFonts w:ascii="Times New Roman" w:hAnsi="Times New Roman" w:cs="Times New Roman"/>
                <w:sz w:val="24"/>
                <w:szCs w:val="24"/>
              </w:rPr>
              <w:t>А. А. Вигасина, О. С. Сороко-Цюпы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истории России под ред. </w:t>
            </w:r>
            <w:r w:rsidRPr="00C32803">
              <w:rPr>
                <w:rFonts w:ascii="Times New Roman" w:hAnsi="Times New Roman" w:cs="Times New Roman"/>
                <w:sz w:val="24"/>
                <w:szCs w:val="24"/>
              </w:rPr>
              <w:t xml:space="preserve">А.В. Торкунова </w:t>
            </w:r>
            <w:r w:rsidRPr="003265FA">
              <w:rPr>
                <w:rFonts w:ascii="Times New Roman" w:hAnsi="Times New Roman" w:cs="Times New Roman"/>
                <w:bCs/>
                <w:sz w:val="24"/>
                <w:szCs w:val="24"/>
              </w:rPr>
              <w:t>полностью соответствует требованиям нового ФГОС и реализует его основные идеи:</w:t>
            </w:r>
          </w:p>
          <w:p w:rsidR="001F2D86" w:rsidRDefault="001F2D86" w:rsidP="001F2D8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86">
              <w:rPr>
                <w:rFonts w:ascii="Times New Roman" w:hAnsi="Times New Roman" w:cs="Times New Roman"/>
                <w:bCs/>
                <w:sz w:val="24"/>
                <w:szCs w:val="24"/>
              </w:rPr>
              <w:t>Вигасин А.А. Всеобщая история. История Древнего мира. 5 класс: учеб. для общеобразоват. организаций / А.А.Вигасин, Г.И. Годер, И.С. Свенцицкая; под ред. А.А. Искандерова.– 10-е изд., перераб. - М.: Просвещение, 2019.</w:t>
            </w:r>
          </w:p>
          <w:p w:rsidR="00FE5CA3" w:rsidRDefault="00FE5CA3" w:rsidP="00FE5CA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CA3">
              <w:rPr>
                <w:rFonts w:ascii="Times New Roman" w:hAnsi="Times New Roman" w:cs="Times New Roman"/>
                <w:bCs/>
                <w:sz w:val="24"/>
                <w:szCs w:val="24"/>
              </w:rPr>
              <w:t>Агибалова Е.В. Всеобщая история. История Средних веков. 6 класс: учеб. для общеобразоват. организаций.  – М.: «Просвещение», 201</w:t>
            </w:r>
            <w:r w:rsidR="004E32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  <w:p w:rsidR="001F2D86" w:rsidRPr="00FE5CA3" w:rsidRDefault="001F2D86" w:rsidP="001F2D8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86">
              <w:rPr>
                <w:rFonts w:ascii="Times New Roman" w:hAnsi="Times New Roman" w:cs="Times New Roman"/>
                <w:bCs/>
                <w:sz w:val="24"/>
                <w:szCs w:val="24"/>
              </w:rPr>
              <w:t>Юдовская А.Я. Всеобщая история. История Нового времени. 7 класс: учеб. для общеобразоват. организаций; под ред. А.А. Искандерова. - М.: Просвещение, 2019</w:t>
            </w:r>
          </w:p>
          <w:p w:rsidR="00FE5CA3" w:rsidRDefault="00FE5CA3" w:rsidP="00FE5CA3">
            <w:pPr>
              <w:pStyle w:val="a3"/>
              <w:numPr>
                <w:ilvl w:val="0"/>
                <w:numId w:val="15"/>
              </w:num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CA3">
              <w:rPr>
                <w:rFonts w:ascii="Times New Roman" w:hAnsi="Times New Roman" w:cs="Times New Roman"/>
                <w:bCs/>
                <w:sz w:val="24"/>
                <w:szCs w:val="24"/>
              </w:rPr>
              <w:t>Юдовская А.Я. Всеобщая история. История Нового времени,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1800-1900: 8 класс: учеб. для </w:t>
            </w:r>
            <w:r w:rsidRPr="00FE5CA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образоват. организаций/  А. Я. Юдовская, П.А. Баранов, Л.М. Ванюшкина; под ред. А.А. Искендерова. – 3-е изд. - М.: «Просвещение», 201</w:t>
            </w:r>
            <w:r w:rsidR="004E32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  <w:p w:rsidR="00FE5CA3" w:rsidRDefault="00FE5CA3" w:rsidP="00FE5CA3">
            <w:pPr>
              <w:pStyle w:val="a3"/>
              <w:numPr>
                <w:ilvl w:val="0"/>
                <w:numId w:val="15"/>
              </w:num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CA3">
              <w:rPr>
                <w:rFonts w:ascii="Times New Roman" w:hAnsi="Times New Roman" w:cs="Times New Roman"/>
                <w:bCs/>
                <w:sz w:val="24"/>
                <w:szCs w:val="24"/>
              </w:rPr>
              <w:t>Сороко-Цюпа О.С. Новейшая история зарубежных стран, ХХ – начало ХХI века: Учебник для 9 класса общеобразовательных у</w:t>
            </w:r>
            <w:r w:rsidR="001F2D86">
              <w:rPr>
                <w:rFonts w:ascii="Times New Roman" w:hAnsi="Times New Roman" w:cs="Times New Roman"/>
                <w:bCs/>
                <w:sz w:val="24"/>
                <w:szCs w:val="24"/>
              </w:rPr>
              <w:t>чреждений – М.: Просвещение, 2018</w:t>
            </w:r>
          </w:p>
          <w:p w:rsidR="00FE5CA3" w:rsidRPr="00FE5CA3" w:rsidRDefault="00FE5CA3" w:rsidP="00FE5CA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Арсентьев Н.М, Данилов А.А, Стефанович П.С,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Токарева А.Я. История Россиии .</w:t>
            </w:r>
            <w:r w:rsidRPr="00FE5CA3">
              <w:rPr>
                <w:rFonts w:ascii="Times New Roman" w:hAnsi="Times New Roman" w:cs="Times New Roman"/>
                <w:bCs/>
                <w:sz w:val="24"/>
                <w:szCs w:val="24"/>
              </w:rPr>
              <w:t>6 класс. Учебник в 2 Ч.под ред. Торкунова А.В. М: Просвещение, 201</w:t>
            </w:r>
            <w:r w:rsidR="004E3245" w:rsidRPr="002A117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FE5CA3" w:rsidRDefault="00FE5CA3" w:rsidP="00FE5CA3">
            <w:pPr>
              <w:pStyle w:val="a3"/>
              <w:numPr>
                <w:ilvl w:val="0"/>
                <w:numId w:val="15"/>
              </w:num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России. 7 класс. Учеб. для общеобразоват. организаций. В 2 ч./ [Н.М. Арсентьев, А.А. Данилов, И.В. Курукин, А.Я. Токарева];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 ред. А.В. Торкунова. – М. :</w:t>
            </w:r>
            <w:r w:rsidRPr="00FE5CA3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Просвещение, 201</w:t>
            </w:r>
            <w:r w:rsidR="004E32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  <w:p w:rsidR="00FE5CA3" w:rsidRDefault="00FE5CA3" w:rsidP="00FE5CA3">
            <w:pPr>
              <w:pStyle w:val="a3"/>
              <w:numPr>
                <w:ilvl w:val="0"/>
                <w:numId w:val="15"/>
              </w:num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России. 8 класс. Учеб. для общеобразоват. организаций. В 2 ч./ [Н.М. Арсентьев, А.А. Данилов, И.В. Курукин, А.Я. Токарева];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 ред. А.В. Торкунова. – М. :</w:t>
            </w:r>
            <w:r w:rsidRPr="00FE5CA3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Просвещение, 201</w:t>
            </w:r>
            <w:r w:rsidR="004E32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Pr="00FE5C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E5CA3" w:rsidRDefault="00FE5CA3" w:rsidP="00FE5CA3">
            <w:pPr>
              <w:pStyle w:val="a3"/>
              <w:numPr>
                <w:ilvl w:val="0"/>
                <w:numId w:val="15"/>
              </w:num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России. 9 класс. Учеб. для общеобразоват. организаций. В 2 ч./ [Н.М. Арсентьев, А.А. Данилов, И.В. Курукин, А.Я. Токарева];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 ред. А.В. Торкунова. – М. :</w:t>
            </w:r>
            <w:r w:rsidRPr="00FE5CA3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Просвещение, 201</w:t>
            </w:r>
            <w:r w:rsidR="004E32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Pr="00FE5C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E5CA3" w:rsidRPr="003265FA" w:rsidRDefault="00FE5CA3" w:rsidP="00FE5CA3">
            <w:pPr>
              <w:pStyle w:val="a3"/>
              <w:tabs>
                <w:tab w:val="left" w:pos="601"/>
              </w:tabs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5FA" w:rsidRPr="003265FA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19" w:rsidRPr="007A54CE" w:rsidRDefault="007A54CE" w:rsidP="007A54CE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4CE">
              <w:rPr>
                <w:rFonts w:ascii="Times New Roman" w:hAnsi="Times New Roman" w:cs="Times New Roman"/>
                <w:sz w:val="24"/>
                <w:szCs w:val="24"/>
              </w:rPr>
              <w:t>формирование  у  учащихся  исторического  мышления 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 основы  гражданской  идентич</w:t>
            </w:r>
            <w:r w:rsidRPr="007A54CE">
              <w:rPr>
                <w:rFonts w:ascii="Times New Roman" w:hAnsi="Times New Roman" w:cs="Times New Roman"/>
                <w:sz w:val="24"/>
                <w:szCs w:val="24"/>
              </w:rPr>
              <w:t xml:space="preserve">ности     ценностно-ориентированной     личности.     </w:t>
            </w:r>
            <w:r w:rsidR="00546419" w:rsidRPr="007A54CE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интеллектуальных и творческих способностей учащихся;</w:t>
            </w:r>
          </w:p>
          <w:p w:rsidR="00E86715" w:rsidRPr="00E86715" w:rsidRDefault="00E86715" w:rsidP="00E8671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5">
              <w:rPr>
                <w:rFonts w:ascii="Times New Roman" w:hAnsi="Times New Roman" w:cs="Times New Roman"/>
                <w:sz w:val="24"/>
                <w:szCs w:val="24"/>
              </w:rPr>
              <w:t>Задачи  изучения  истории  в  современной  школе:</w:t>
            </w:r>
          </w:p>
          <w:p w:rsidR="00E86715" w:rsidRPr="00E86715" w:rsidRDefault="00E86715" w:rsidP="00E8671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 формирование  у  молодого  поколения  ориентиров  для  гражданской,  этнонациональной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социальной,  культурной  са</w:t>
            </w:r>
            <w:r w:rsidRPr="00E86715">
              <w:rPr>
                <w:rFonts w:ascii="Times New Roman" w:hAnsi="Times New Roman" w:cs="Times New Roman"/>
                <w:sz w:val="24"/>
                <w:szCs w:val="24"/>
              </w:rPr>
              <w:t>моидентификации  в  окружающем  мире;</w:t>
            </w:r>
          </w:p>
          <w:p w:rsidR="00E86715" w:rsidRPr="00E86715" w:rsidRDefault="00E86715" w:rsidP="00E8671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5">
              <w:rPr>
                <w:rFonts w:ascii="Times New Roman" w:hAnsi="Times New Roman" w:cs="Times New Roman"/>
                <w:sz w:val="24"/>
                <w:szCs w:val="24"/>
              </w:rPr>
              <w:t xml:space="preserve">—    овладение    учащимися    знаниями    об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основных    эта</w:t>
            </w:r>
            <w:r w:rsidR="008F65B3">
              <w:rPr>
                <w:rFonts w:ascii="Times New Roman" w:hAnsi="Times New Roman" w:cs="Times New Roman"/>
                <w:sz w:val="24"/>
                <w:szCs w:val="24"/>
              </w:rPr>
              <w:t>пах раз</w:t>
            </w:r>
            <w:r w:rsidRPr="00E86715">
              <w:rPr>
                <w:rFonts w:ascii="Times New Roman" w:hAnsi="Times New Roman" w:cs="Times New Roman"/>
                <w:sz w:val="24"/>
                <w:szCs w:val="24"/>
              </w:rPr>
              <w:t xml:space="preserve">вития  человеческого  общества  с  древности  до  наших  </w:t>
            </w:r>
          </w:p>
          <w:p w:rsidR="00E86715" w:rsidRPr="00E86715" w:rsidRDefault="00E86715" w:rsidP="00E86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5">
              <w:rPr>
                <w:rFonts w:ascii="Times New Roman" w:hAnsi="Times New Roman" w:cs="Times New Roman"/>
                <w:sz w:val="24"/>
                <w:szCs w:val="24"/>
              </w:rPr>
              <w:t>дней  в  социальной,  экономичес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кой,  политической,  духовной  и  нрав</w:t>
            </w:r>
            <w:r w:rsidRPr="00E86715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 сферах  при  особом  внимании  к  месту  и  роли  </w:t>
            </w:r>
          </w:p>
          <w:p w:rsidR="00E86715" w:rsidRPr="00E86715" w:rsidRDefault="008F65B3" w:rsidP="00E8671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E86715" w:rsidRPr="00E86715">
              <w:rPr>
                <w:rFonts w:ascii="Times New Roman" w:hAnsi="Times New Roman" w:cs="Times New Roman"/>
                <w:sz w:val="24"/>
                <w:szCs w:val="24"/>
              </w:rPr>
              <w:t>сии  во  всемирно-историческом  процессе;</w:t>
            </w:r>
          </w:p>
          <w:p w:rsidR="00E86715" w:rsidRPr="00E86715" w:rsidRDefault="002A381D" w:rsidP="002A381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воспитание учащихся в </w:t>
            </w:r>
            <w:r w:rsidR="00E86715" w:rsidRPr="00E8671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 патриотизма, уважения </w:t>
            </w:r>
            <w:r w:rsidR="00E86715">
              <w:rPr>
                <w:rFonts w:ascii="Times New Roman" w:hAnsi="Times New Roman" w:cs="Times New Roman"/>
                <w:sz w:val="24"/>
                <w:szCs w:val="24"/>
              </w:rPr>
              <w:t xml:space="preserve">к  </w:t>
            </w:r>
            <w:r w:rsidR="00E86715" w:rsidRPr="00E86715">
              <w:rPr>
                <w:rFonts w:ascii="Times New Roman" w:hAnsi="Times New Roman" w:cs="Times New Roman"/>
                <w:sz w:val="24"/>
                <w:szCs w:val="24"/>
              </w:rPr>
              <w:t>своему   Отечеству   —   многона</w:t>
            </w:r>
            <w:r w:rsidR="00E86715">
              <w:rPr>
                <w:rFonts w:ascii="Times New Roman" w:hAnsi="Times New Roman" w:cs="Times New Roman"/>
                <w:sz w:val="24"/>
                <w:szCs w:val="24"/>
              </w:rPr>
              <w:t>циональному   Российскому   го</w:t>
            </w:r>
            <w:r w:rsidR="00E86715" w:rsidRPr="00E86715">
              <w:rPr>
                <w:rFonts w:ascii="Times New Roman" w:hAnsi="Times New Roman" w:cs="Times New Roman"/>
                <w:sz w:val="24"/>
                <w:szCs w:val="24"/>
              </w:rPr>
              <w:t xml:space="preserve">сударству  в  соответствии  с  </w:t>
            </w:r>
            <w:r w:rsidR="00E86715">
              <w:rPr>
                <w:rFonts w:ascii="Times New Roman" w:hAnsi="Times New Roman" w:cs="Times New Roman"/>
                <w:sz w:val="24"/>
                <w:szCs w:val="24"/>
              </w:rPr>
              <w:t>идеями  взаимопонимания,  толе</w:t>
            </w:r>
            <w:r w:rsidR="00E86715" w:rsidRPr="00E86715">
              <w:rPr>
                <w:rFonts w:ascii="Times New Roman" w:hAnsi="Times New Roman" w:cs="Times New Roman"/>
                <w:sz w:val="24"/>
                <w:szCs w:val="24"/>
              </w:rPr>
              <w:t>рантности  и  мира  между  людь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 и  народами,  в  духе  демо</w:t>
            </w:r>
            <w:r w:rsidR="00E86715" w:rsidRPr="00E86715">
              <w:rPr>
                <w:rFonts w:ascii="Times New Roman" w:hAnsi="Times New Roman" w:cs="Times New Roman"/>
                <w:sz w:val="24"/>
                <w:szCs w:val="24"/>
              </w:rPr>
              <w:t>кратических  ценностей  современного  общества;</w:t>
            </w:r>
          </w:p>
          <w:p w:rsidR="00E86715" w:rsidRPr="00E86715" w:rsidRDefault="00E86715" w:rsidP="00E8671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5">
              <w:rPr>
                <w:rFonts w:ascii="Times New Roman" w:hAnsi="Times New Roman" w:cs="Times New Roman"/>
                <w:sz w:val="24"/>
                <w:szCs w:val="24"/>
              </w:rPr>
              <w:t>—  развитие  у  учащихся 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собности  анализировать  содержа</w:t>
            </w:r>
            <w:r w:rsidRPr="00E86715">
              <w:rPr>
                <w:rFonts w:ascii="Times New Roman" w:hAnsi="Times New Roman" w:cs="Times New Roman"/>
                <w:sz w:val="24"/>
                <w:szCs w:val="24"/>
              </w:rPr>
              <w:t xml:space="preserve">щуюся  в  различных  источниках  информацию  о  событиях  и  </w:t>
            </w:r>
          </w:p>
          <w:p w:rsidR="00E86715" w:rsidRPr="00E86715" w:rsidRDefault="002A381D" w:rsidP="002A381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явлениях прошлого и </w:t>
            </w:r>
            <w:r w:rsidR="00E86715" w:rsidRPr="00E86715">
              <w:rPr>
                <w:rFonts w:ascii="Times New Roman" w:hAnsi="Times New Roman" w:cs="Times New Roman"/>
                <w:sz w:val="24"/>
                <w:szCs w:val="24"/>
              </w:rPr>
              <w:t>настоящег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руководствуясь принципом</w:t>
            </w:r>
            <w:r w:rsidR="00E8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историзма, в </w:t>
            </w:r>
            <w:r w:rsidR="00E86715" w:rsidRPr="00E86715">
              <w:rPr>
                <w:rFonts w:ascii="Times New Roman" w:hAnsi="Times New Roman" w:cs="Times New Roman"/>
                <w:sz w:val="24"/>
                <w:szCs w:val="24"/>
              </w:rPr>
              <w:t>их  динамике,  взаимосвязи  и  взаимо</w:t>
            </w:r>
            <w:r w:rsidR="00E86715">
              <w:rPr>
                <w:rFonts w:ascii="Times New Roman" w:hAnsi="Times New Roman" w:cs="Times New Roman"/>
                <w:sz w:val="24"/>
                <w:szCs w:val="24"/>
              </w:rPr>
              <w:t>обусловлен</w:t>
            </w:r>
            <w:r w:rsidR="00E86715" w:rsidRPr="00E86715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E86715" w:rsidRPr="00E86715" w:rsidRDefault="00E86715" w:rsidP="00E8671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5">
              <w:rPr>
                <w:rFonts w:ascii="Times New Roman" w:hAnsi="Times New Roman" w:cs="Times New Roman"/>
                <w:sz w:val="24"/>
                <w:szCs w:val="24"/>
              </w:rPr>
              <w:t xml:space="preserve">    —    формирование    у   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   умений    применять    истори</w:t>
            </w:r>
            <w:r w:rsidRPr="00E86715">
              <w:rPr>
                <w:rFonts w:ascii="Times New Roman" w:hAnsi="Times New Roman" w:cs="Times New Roman"/>
                <w:sz w:val="24"/>
                <w:szCs w:val="24"/>
              </w:rPr>
              <w:t xml:space="preserve">ческие  знания  для  осмысления  сущности  современных  </w:t>
            </w:r>
          </w:p>
          <w:p w:rsidR="003265FA" w:rsidRPr="00546419" w:rsidRDefault="00E86715" w:rsidP="00E86715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2A381D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  явлений, </w:t>
            </w:r>
            <w:r w:rsidRPr="00E86715">
              <w:rPr>
                <w:rFonts w:ascii="Times New Roman" w:hAnsi="Times New Roman" w:cs="Times New Roman"/>
                <w:sz w:val="24"/>
                <w:szCs w:val="24"/>
              </w:rPr>
              <w:t>в   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 с   другими   людьми   в   современ</w:t>
            </w:r>
            <w:r w:rsidRPr="00E86715">
              <w:rPr>
                <w:rFonts w:ascii="Times New Roman" w:hAnsi="Times New Roman" w:cs="Times New Roman"/>
                <w:sz w:val="24"/>
                <w:szCs w:val="24"/>
              </w:rPr>
              <w:t>ном   поликультурном,</w:t>
            </w:r>
            <w:r w:rsidR="002A381D">
              <w:rPr>
                <w:rFonts w:ascii="Times New Roman" w:hAnsi="Times New Roman" w:cs="Times New Roman"/>
                <w:sz w:val="24"/>
                <w:szCs w:val="24"/>
              </w:rPr>
              <w:t xml:space="preserve">  полиэтничном   и   многоконфессиональ</w:t>
            </w:r>
            <w:r w:rsidRPr="00E86715">
              <w:rPr>
                <w:rFonts w:ascii="Times New Roman" w:hAnsi="Times New Roman" w:cs="Times New Roman"/>
                <w:sz w:val="24"/>
                <w:szCs w:val="24"/>
              </w:rPr>
              <w:t>ном   обществе</w:t>
            </w:r>
          </w:p>
        </w:tc>
      </w:tr>
      <w:tr w:rsidR="003265FA" w:rsidRPr="003265FA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5FA" w:rsidRPr="00DA4CCF" w:rsidRDefault="003265FA" w:rsidP="00DA4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базисный учебный образовательный план для образовательных учреждений Российской Федерации (вариант № 1) предусматривает </w:t>
            </w:r>
            <w:r w:rsidR="00C40101" w:rsidRPr="00DA4CC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изучение </w:t>
            </w:r>
            <w:r w:rsidR="00DA4CCF" w:rsidRPr="00DA4CCF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DA4CCF">
              <w:rPr>
                <w:rFonts w:ascii="Times New Roman" w:hAnsi="Times New Roman" w:cs="Times New Roman"/>
                <w:sz w:val="24"/>
                <w:szCs w:val="24"/>
              </w:rPr>
              <w:t xml:space="preserve"> на этапе основного общего образования в объеме </w:t>
            </w:r>
            <w:r w:rsidR="00DA4CCF" w:rsidRPr="00DA4CC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4F4DE5" w:rsidRPr="00DA4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B0B" w:rsidRPr="00DA4CCF">
              <w:rPr>
                <w:rFonts w:ascii="Times New Roman" w:hAnsi="Times New Roman" w:cs="Times New Roman"/>
                <w:sz w:val="24"/>
                <w:szCs w:val="24"/>
              </w:rPr>
              <w:t xml:space="preserve">ч, в том числе: в 5 классе — </w:t>
            </w:r>
            <w:r w:rsidR="00E86715" w:rsidRPr="00DA4C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DA4CCF">
              <w:rPr>
                <w:rFonts w:ascii="Times New Roman" w:hAnsi="Times New Roman" w:cs="Times New Roman"/>
                <w:sz w:val="24"/>
                <w:szCs w:val="24"/>
              </w:rPr>
              <w:t xml:space="preserve"> ч, в 6 </w:t>
            </w:r>
            <w:r w:rsidR="00DA4CCF" w:rsidRPr="00DA4CCF">
              <w:rPr>
                <w:rFonts w:ascii="Times New Roman" w:hAnsi="Times New Roman" w:cs="Times New Roman"/>
                <w:sz w:val="24"/>
                <w:szCs w:val="24"/>
              </w:rPr>
              <w:t>классе —</w:t>
            </w:r>
            <w:r w:rsidR="002C1CF8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  <w:r w:rsidR="001052A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DA4CCF" w:rsidRPr="00DA4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C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4CCF" w:rsidRPr="00DA4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722" w:rsidRPr="00DA4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CC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C1CF8">
              <w:rPr>
                <w:rFonts w:ascii="Times New Roman" w:hAnsi="Times New Roman" w:cs="Times New Roman"/>
                <w:sz w:val="24"/>
                <w:szCs w:val="24"/>
              </w:rPr>
              <w:t>. – всеобщая история</w:t>
            </w:r>
            <w:r w:rsidRPr="00DA4C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1CF8">
              <w:rPr>
                <w:rFonts w:ascii="Times New Roman" w:hAnsi="Times New Roman" w:cs="Times New Roman"/>
                <w:sz w:val="24"/>
                <w:szCs w:val="24"/>
              </w:rPr>
              <w:t xml:space="preserve">40 ч. – история России), </w:t>
            </w:r>
            <w:r w:rsidRPr="00DA4CCF">
              <w:rPr>
                <w:rFonts w:ascii="Times New Roman" w:hAnsi="Times New Roman" w:cs="Times New Roman"/>
                <w:sz w:val="24"/>
                <w:szCs w:val="24"/>
              </w:rPr>
              <w:t xml:space="preserve">в 7 классе — </w:t>
            </w:r>
            <w:r w:rsidR="002C1CF8">
              <w:rPr>
                <w:rFonts w:ascii="Times New Roman" w:hAnsi="Times New Roman" w:cs="Times New Roman"/>
                <w:sz w:val="24"/>
                <w:szCs w:val="24"/>
              </w:rPr>
              <w:t>68 ч (</w:t>
            </w:r>
            <w:r w:rsidR="00DA4CCF" w:rsidRPr="00DA4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CC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C1CF8">
              <w:rPr>
                <w:rFonts w:ascii="Times New Roman" w:hAnsi="Times New Roman" w:cs="Times New Roman"/>
                <w:sz w:val="24"/>
                <w:szCs w:val="24"/>
              </w:rPr>
              <w:t>. – всеобщая история</w:t>
            </w:r>
            <w:r w:rsidRPr="00DA4C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1CF8">
              <w:rPr>
                <w:rFonts w:ascii="Times New Roman" w:hAnsi="Times New Roman" w:cs="Times New Roman"/>
                <w:sz w:val="24"/>
                <w:szCs w:val="24"/>
              </w:rPr>
              <w:t xml:space="preserve">42 ч. – история России), </w:t>
            </w:r>
            <w:r w:rsidRPr="00DA4CCF">
              <w:rPr>
                <w:rFonts w:ascii="Times New Roman" w:hAnsi="Times New Roman" w:cs="Times New Roman"/>
                <w:sz w:val="24"/>
                <w:szCs w:val="24"/>
              </w:rPr>
              <w:t xml:space="preserve">в 8 классе — </w:t>
            </w:r>
            <w:r w:rsidR="001052A4">
              <w:rPr>
                <w:rFonts w:ascii="Times New Roman" w:hAnsi="Times New Roman" w:cs="Times New Roman"/>
                <w:sz w:val="24"/>
                <w:szCs w:val="24"/>
              </w:rPr>
              <w:t>68 ч. (</w:t>
            </w:r>
            <w:r w:rsidR="00DA4CCF" w:rsidRPr="00DA4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1B0B" w:rsidRPr="00DA4CCF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  <w:r w:rsidR="001052A4">
              <w:rPr>
                <w:rFonts w:ascii="Times New Roman" w:hAnsi="Times New Roman" w:cs="Times New Roman"/>
                <w:sz w:val="24"/>
                <w:szCs w:val="24"/>
              </w:rPr>
              <w:t>. – всеобщая история</w:t>
            </w:r>
            <w:r w:rsidR="00631B0B" w:rsidRPr="00DA4C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52A4">
              <w:rPr>
                <w:rFonts w:ascii="Times New Roman" w:hAnsi="Times New Roman" w:cs="Times New Roman"/>
                <w:sz w:val="24"/>
                <w:szCs w:val="24"/>
              </w:rPr>
              <w:t xml:space="preserve"> 40 ч. – история России),</w:t>
            </w:r>
            <w:r w:rsidR="00631B0B" w:rsidRPr="00DA4CCF"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 — </w:t>
            </w:r>
            <w:r w:rsidR="001052A4">
              <w:rPr>
                <w:rFonts w:ascii="Times New Roman" w:hAnsi="Times New Roman" w:cs="Times New Roman"/>
                <w:sz w:val="24"/>
                <w:szCs w:val="24"/>
              </w:rPr>
              <w:t>102 ч. (</w:t>
            </w:r>
            <w:r w:rsidR="00DA4CCF" w:rsidRPr="00DA4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1B0B" w:rsidRPr="00DA4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CC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1052A4">
              <w:rPr>
                <w:rFonts w:ascii="Times New Roman" w:hAnsi="Times New Roman" w:cs="Times New Roman"/>
                <w:sz w:val="24"/>
                <w:szCs w:val="24"/>
              </w:rPr>
              <w:t xml:space="preserve"> – всеобщая история, 74 ч. – история России)</w:t>
            </w:r>
          </w:p>
        </w:tc>
      </w:tr>
      <w:tr w:rsidR="003265FA" w:rsidRPr="004F4DE5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BF6454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54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 (5 класс)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определять место исторических событий во времени, объяснять смысл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основных хронологических понятий, терминов (тысячелетие, век, до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нашей эры, нашей эры);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использовать историческую карту как источник информации о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расселении человеческих общностей в эпохи первобытности и Древнего мира,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расположении древних цивилизаций и государств, местах важнейших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событий;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проводить поиск информации в отрывках исторических текстов,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материальных памятниках Древнего мира;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описывать условия существования, основные занятия, образ жизни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людей в древности, памятники древней культуры; рассказывать о событиях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древней истории;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раскрывать характерные, существенные черты: а) форм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государственного устройства древних обществ (с использованием понятий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«деспотия», «полис», «республика», «закон», «империя», «метрополия»,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«колония» и др.); б) положения основных групп населения в древневосточных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и античных обществах (правители и подданные, свободные и рабы);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в) религиозных верований людей в древности;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объяснять, в чем заключались назначение и художественные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достоинства памятников древней культуры: архитектурных сооружений,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предметов быта, произведений искусства;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давать оценку наиболее значительным событиям и личностям древней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истории.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давать характеристику общественного строя древних государств;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сопоставлять свидетельства различных исторических источников,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выявляя в них общее и различия;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видеть проявления влияния античного искусства в окружающей среде;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высказывать суждения о значении и месте исторического и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 древних обществ в мировой истории.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веков. От Древней Руси к Российскому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государству (VIII –XV вв.) (6 класс)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локализовать во времени общие рамки и события Средневековья,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этапы становления и развития Российского государства; соотносить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хронологию истории Руси и всеобщей истории;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использовать историческую карту как источник информации о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территории, об экономических и культурных центрах Руси и других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государств в Средние века, о направлениях крупнейших передвижений людей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– походов, завоеваний, колонизаций и др.;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проводить поиск информации в исторических текстах, материальных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исторических памятниках Средневековья;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составлять описание образа жизни различных групп населения в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средневековых обществах на Руси и в других странах, памятников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материальной и художественной культуры; рассказывать о значительных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событиях средневековой истории;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раскрывать характерные, существенные черты: а) экономических и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социальных отношений, политического строя на Руси и в других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государствах; б) ценностей, господствовавших в средневековых обществах,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религиозных воззрений, представлений средневекового человека о мире;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объяснять причины и следствия ключевых событий отечественной и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всеобщей истории Средних веков;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сопоставлять развитие Руси и других стран в период Средневековья,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показывать общие черты и особенности (в связи с понятиями «политическая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раздробленность», «централизованное государство» и др.);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давать оценку событиям и личностям отечественной и всеобщей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истории Средних веков.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давать сопоставительную характеристику политического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устройства государств Средневековья (Русь, Запад, Восток);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сравнивать свидетельства различных исторических источников,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выявляя в них общее и различия;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составлять на основе информации учебника и дополнительной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литературы описания памятников средневековой культуры Руси и других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стран, объяснять, в чем заключаются их художественные достоинства и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времени. Россия в XVI – ХIХ веках (7–9 класс)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локализовать во времени хронологические рамки и рубежные события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Нового времени как исторической эпохи, основные этапы отечественной и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всеобщей истории Нового времени; соотносить хронологию истории России и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всеобщей истории в Новое время;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использовать историческую карту как источник информации о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границах России и других государств в Новое время, об основных процессах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 развития, о местах важнейших событий,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направлениях значительных передвижений – походов, завоеваний,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колонизации и др.;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анализировать информацию различных источников по отечественной и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всеобщей истории Нового времени;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составлять описание положения и образа жизни основных социальных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групп в России и других странах в Новое время, памятников материальной и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художественной культуры; рассказывать о значительных событиях и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личностях отечественной и всеобщей истории Нового времени;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систематизировать исторический материал, содержащийся в учебной и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дополнительной литературе по отечественной и всеобщей истории Нового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времени;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раскрывать характерные, существенные черты: а) экономического и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 России и других стран в Новое время; б) эволюции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политического строя (включая понятия «монархия», «самодержавие»,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«абсолютизм» и др.); в) развития общественного движения («консерватизм»,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«либерализм», «социализм»); г) представлений о мире и общественных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ценностях; д) художественной культуры Нового времени;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объяснять причины и следствия ключевых событий и процессов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отечественной и всеобщей истории Нового времени (социальных движений,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реформ и революций, взаимодействий между народами и др.);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сопоставлять развитие России и других стран в Новое время,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сравнивать исторические ситуации и события;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давать оценку событиям и личностям отечественной и всеобщей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истории Нового времени.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используя историческую карту, характеризовать социально-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экономическое и политическое развитие России, других государств в Новое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время;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использовать элементы источниковедческого анализа при работе с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историческими материалами (определение принадлежности и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достоверности источника, позиций автора и др.);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сравнивать развитие России и других стран в Новое время, объяснять,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в чем заключались общие черты и особенности;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• применять знания по истории России и своего края в Новое время при</w:t>
            </w:r>
          </w:p>
          <w:p w:rsidR="002A117B" w:rsidRPr="002A117B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составлении описаний исторических и культурных памятников своего города,</w:t>
            </w:r>
          </w:p>
          <w:p w:rsidR="0045444D" w:rsidRPr="002211C8" w:rsidRDefault="002A117B" w:rsidP="002A117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7B">
              <w:rPr>
                <w:rFonts w:ascii="Times New Roman" w:hAnsi="Times New Roman" w:cs="Times New Roman"/>
                <w:sz w:val="24"/>
                <w:szCs w:val="24"/>
              </w:rPr>
              <w:t>края и т. д.</w:t>
            </w:r>
          </w:p>
        </w:tc>
      </w:tr>
    </w:tbl>
    <w:p w:rsidR="003255BB" w:rsidRPr="004F4DE5" w:rsidRDefault="00E57B7A">
      <w:pPr>
        <w:rPr>
          <w:color w:val="FF0000"/>
        </w:rPr>
      </w:pPr>
    </w:p>
    <w:sectPr w:rsidR="003255BB" w:rsidRPr="004F4DE5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F81" w:rsidRDefault="00BC3F81" w:rsidP="005E490D">
      <w:pPr>
        <w:spacing w:after="0" w:line="240" w:lineRule="auto"/>
      </w:pPr>
      <w:r>
        <w:separator/>
      </w:r>
    </w:p>
  </w:endnote>
  <w:endnote w:type="continuationSeparator" w:id="0">
    <w:p w:rsidR="00BC3F81" w:rsidRDefault="00BC3F81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F81" w:rsidRDefault="00BC3F81" w:rsidP="005E490D">
      <w:pPr>
        <w:spacing w:after="0" w:line="240" w:lineRule="auto"/>
      </w:pPr>
      <w:r>
        <w:separator/>
      </w:r>
    </w:p>
  </w:footnote>
  <w:footnote w:type="continuationSeparator" w:id="0">
    <w:p w:rsidR="00BC3F81" w:rsidRDefault="00BC3F81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72C2"/>
    <w:multiLevelType w:val="hybridMultilevel"/>
    <w:tmpl w:val="C502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5D44"/>
    <w:multiLevelType w:val="hybridMultilevel"/>
    <w:tmpl w:val="A31A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528B"/>
    <w:multiLevelType w:val="hybridMultilevel"/>
    <w:tmpl w:val="B4CC9F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02AB"/>
    <w:multiLevelType w:val="hybridMultilevel"/>
    <w:tmpl w:val="0BB6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41B39"/>
    <w:multiLevelType w:val="hybridMultilevel"/>
    <w:tmpl w:val="AAB0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C3F6F"/>
    <w:multiLevelType w:val="hybridMultilevel"/>
    <w:tmpl w:val="6FF6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42955"/>
    <w:multiLevelType w:val="hybridMultilevel"/>
    <w:tmpl w:val="C3121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C20C1"/>
    <w:multiLevelType w:val="hybridMultilevel"/>
    <w:tmpl w:val="86A0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62706"/>
    <w:multiLevelType w:val="hybridMultilevel"/>
    <w:tmpl w:val="DB58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D399A"/>
    <w:multiLevelType w:val="hybridMultilevel"/>
    <w:tmpl w:val="E3D4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21800"/>
    <w:multiLevelType w:val="hybridMultilevel"/>
    <w:tmpl w:val="E638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D4347"/>
    <w:multiLevelType w:val="hybridMultilevel"/>
    <w:tmpl w:val="95E29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126A6"/>
    <w:multiLevelType w:val="hybridMultilevel"/>
    <w:tmpl w:val="DBBC7B9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181CA4"/>
    <w:multiLevelType w:val="multilevel"/>
    <w:tmpl w:val="CA24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5005D"/>
    <w:multiLevelType w:val="hybridMultilevel"/>
    <w:tmpl w:val="B4A25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D0FCF"/>
    <w:multiLevelType w:val="hybridMultilevel"/>
    <w:tmpl w:val="1A38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04169"/>
    <w:multiLevelType w:val="hybridMultilevel"/>
    <w:tmpl w:val="3756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70841"/>
    <w:multiLevelType w:val="hybridMultilevel"/>
    <w:tmpl w:val="7CA6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93D3F"/>
    <w:multiLevelType w:val="hybridMultilevel"/>
    <w:tmpl w:val="94A8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3144C"/>
    <w:multiLevelType w:val="multilevel"/>
    <w:tmpl w:val="9E5C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ourier New" w:hAnsi="Times New Roman" w:cs="Times New Roman" w:hint="default"/>
        <w:color w:val="000000"/>
        <w:sz w:val="24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9E76E1"/>
    <w:multiLevelType w:val="multilevel"/>
    <w:tmpl w:val="ADB4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BE0FD8"/>
    <w:multiLevelType w:val="hybridMultilevel"/>
    <w:tmpl w:val="3E107276"/>
    <w:lvl w:ilvl="0" w:tplc="A3EADD9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D67C6"/>
    <w:multiLevelType w:val="hybridMultilevel"/>
    <w:tmpl w:val="B22CE03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F4B78"/>
    <w:multiLevelType w:val="hybridMultilevel"/>
    <w:tmpl w:val="02AC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C3E15"/>
    <w:multiLevelType w:val="hybridMultilevel"/>
    <w:tmpl w:val="FEA6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937F2"/>
    <w:multiLevelType w:val="hybridMultilevel"/>
    <w:tmpl w:val="12662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02422"/>
    <w:multiLevelType w:val="hybridMultilevel"/>
    <w:tmpl w:val="BD2A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B4BB8"/>
    <w:multiLevelType w:val="hybridMultilevel"/>
    <w:tmpl w:val="9E0E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2370E"/>
    <w:multiLevelType w:val="hybridMultilevel"/>
    <w:tmpl w:val="699E3F20"/>
    <w:lvl w:ilvl="0" w:tplc="9EDAB1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31E0B"/>
    <w:multiLevelType w:val="hybridMultilevel"/>
    <w:tmpl w:val="83A4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4194"/>
    <w:multiLevelType w:val="multilevel"/>
    <w:tmpl w:val="298C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DF228E"/>
    <w:multiLevelType w:val="hybridMultilevel"/>
    <w:tmpl w:val="AEA0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D3678"/>
    <w:multiLevelType w:val="hybridMultilevel"/>
    <w:tmpl w:val="6572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B3F3A"/>
    <w:multiLevelType w:val="hybridMultilevel"/>
    <w:tmpl w:val="9D2AF22E"/>
    <w:lvl w:ilvl="0" w:tplc="0000002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D5B6114"/>
    <w:multiLevelType w:val="hybridMultilevel"/>
    <w:tmpl w:val="8FBC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"/>
  </w:num>
  <w:num w:numId="4">
    <w:abstractNumId w:val="26"/>
  </w:num>
  <w:num w:numId="5">
    <w:abstractNumId w:val="32"/>
  </w:num>
  <w:num w:numId="6">
    <w:abstractNumId w:val="4"/>
  </w:num>
  <w:num w:numId="7">
    <w:abstractNumId w:val="7"/>
  </w:num>
  <w:num w:numId="8">
    <w:abstractNumId w:val="33"/>
  </w:num>
  <w:num w:numId="9">
    <w:abstractNumId w:val="15"/>
  </w:num>
  <w:num w:numId="10">
    <w:abstractNumId w:val="6"/>
  </w:num>
  <w:num w:numId="11">
    <w:abstractNumId w:val="3"/>
  </w:num>
  <w:num w:numId="12">
    <w:abstractNumId w:val="23"/>
  </w:num>
  <w:num w:numId="13">
    <w:abstractNumId w:val="2"/>
  </w:num>
  <w:num w:numId="14">
    <w:abstractNumId w:val="5"/>
  </w:num>
  <w:num w:numId="15">
    <w:abstractNumId w:val="14"/>
  </w:num>
  <w:num w:numId="16">
    <w:abstractNumId w:val="22"/>
  </w:num>
  <w:num w:numId="17">
    <w:abstractNumId w:val="31"/>
  </w:num>
  <w:num w:numId="18">
    <w:abstractNumId w:val="12"/>
  </w:num>
  <w:num w:numId="19">
    <w:abstractNumId w:val="25"/>
  </w:num>
  <w:num w:numId="20">
    <w:abstractNumId w:val="21"/>
  </w:num>
  <w:num w:numId="21">
    <w:abstractNumId w:val="24"/>
  </w:num>
  <w:num w:numId="22">
    <w:abstractNumId w:val="10"/>
  </w:num>
  <w:num w:numId="23">
    <w:abstractNumId w:val="17"/>
  </w:num>
  <w:num w:numId="24">
    <w:abstractNumId w:val="34"/>
  </w:num>
  <w:num w:numId="25">
    <w:abstractNumId w:val="16"/>
  </w:num>
  <w:num w:numId="26">
    <w:abstractNumId w:val="30"/>
  </w:num>
  <w:num w:numId="27">
    <w:abstractNumId w:val="20"/>
  </w:num>
  <w:num w:numId="28">
    <w:abstractNumId w:val="19"/>
  </w:num>
  <w:num w:numId="29">
    <w:abstractNumId w:val="13"/>
  </w:num>
  <w:num w:numId="30">
    <w:abstractNumId w:val="28"/>
  </w:num>
  <w:num w:numId="31">
    <w:abstractNumId w:val="9"/>
  </w:num>
  <w:num w:numId="32">
    <w:abstractNumId w:val="11"/>
  </w:num>
  <w:num w:numId="33">
    <w:abstractNumId w:val="0"/>
  </w:num>
  <w:num w:numId="34">
    <w:abstractNumId w:val="2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065"/>
    <w:rsid w:val="00010FC6"/>
    <w:rsid w:val="000529D5"/>
    <w:rsid w:val="001052A4"/>
    <w:rsid w:val="001550C2"/>
    <w:rsid w:val="001E465B"/>
    <w:rsid w:val="001F2D86"/>
    <w:rsid w:val="002211C8"/>
    <w:rsid w:val="00291599"/>
    <w:rsid w:val="002A117B"/>
    <w:rsid w:val="002A381D"/>
    <w:rsid w:val="002C1CF8"/>
    <w:rsid w:val="003041A9"/>
    <w:rsid w:val="00315CCD"/>
    <w:rsid w:val="003265FA"/>
    <w:rsid w:val="00371722"/>
    <w:rsid w:val="003C6B07"/>
    <w:rsid w:val="003D2BE8"/>
    <w:rsid w:val="003D7E88"/>
    <w:rsid w:val="00405257"/>
    <w:rsid w:val="004538F2"/>
    <w:rsid w:val="0045444D"/>
    <w:rsid w:val="004E3245"/>
    <w:rsid w:val="004F4DE5"/>
    <w:rsid w:val="00546419"/>
    <w:rsid w:val="00562137"/>
    <w:rsid w:val="005B1F72"/>
    <w:rsid w:val="005E490D"/>
    <w:rsid w:val="00631B0B"/>
    <w:rsid w:val="006D102B"/>
    <w:rsid w:val="007A54CE"/>
    <w:rsid w:val="00804BE8"/>
    <w:rsid w:val="008574BE"/>
    <w:rsid w:val="008C5675"/>
    <w:rsid w:val="008C7D4C"/>
    <w:rsid w:val="008F65B3"/>
    <w:rsid w:val="00A0298D"/>
    <w:rsid w:val="00A7374E"/>
    <w:rsid w:val="00AB2680"/>
    <w:rsid w:val="00AC3574"/>
    <w:rsid w:val="00B277DB"/>
    <w:rsid w:val="00B534B6"/>
    <w:rsid w:val="00B71715"/>
    <w:rsid w:val="00BB2E2B"/>
    <w:rsid w:val="00BC3F81"/>
    <w:rsid w:val="00BD4017"/>
    <w:rsid w:val="00BF6454"/>
    <w:rsid w:val="00C32803"/>
    <w:rsid w:val="00C370DB"/>
    <w:rsid w:val="00C40101"/>
    <w:rsid w:val="00C55EE5"/>
    <w:rsid w:val="00C739FF"/>
    <w:rsid w:val="00CB34FF"/>
    <w:rsid w:val="00CC78F8"/>
    <w:rsid w:val="00CF416F"/>
    <w:rsid w:val="00D411C5"/>
    <w:rsid w:val="00D61065"/>
    <w:rsid w:val="00DA4160"/>
    <w:rsid w:val="00DA4CCF"/>
    <w:rsid w:val="00E33B4C"/>
    <w:rsid w:val="00E57B7A"/>
    <w:rsid w:val="00E86715"/>
    <w:rsid w:val="00EB6628"/>
    <w:rsid w:val="00ED43EC"/>
    <w:rsid w:val="00EF1E9D"/>
    <w:rsid w:val="00EF470B"/>
    <w:rsid w:val="00EF6BB8"/>
    <w:rsid w:val="00F07D62"/>
    <w:rsid w:val="00F13D30"/>
    <w:rsid w:val="00FC7EB5"/>
    <w:rsid w:val="00FE5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3BCBC-7B0D-4655-9147-7B85FFB3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B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0"/>
    <w:rsid w:val="00E33B4C"/>
  </w:style>
  <w:style w:type="table" w:styleId="a6">
    <w:name w:val="Table Grid"/>
    <w:basedOn w:val="a1"/>
    <w:uiPriority w:val="59"/>
    <w:rsid w:val="00E33B4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E33B4C"/>
    <w:rPr>
      <w:b/>
      <w:bCs/>
    </w:rPr>
  </w:style>
  <w:style w:type="character" w:styleId="a8">
    <w:name w:val="Emphasis"/>
    <w:basedOn w:val="a0"/>
    <w:uiPriority w:val="20"/>
    <w:qFormat/>
    <w:rsid w:val="00E33B4C"/>
    <w:rPr>
      <w:i/>
      <w:iCs/>
    </w:rPr>
  </w:style>
  <w:style w:type="character" w:styleId="a9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4538F2"/>
    <w:rPr>
      <w:rFonts w:eastAsiaTheme="minorEastAsia"/>
      <w:lang w:eastAsia="ru-RU"/>
    </w:rPr>
  </w:style>
  <w:style w:type="character" w:customStyle="1" w:styleId="1">
    <w:name w:val="Основной текст1"/>
    <w:basedOn w:val="a0"/>
    <w:rsid w:val="0045444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45444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a">
    <w:name w:val="Hyperlink"/>
    <w:basedOn w:val="a0"/>
    <w:uiPriority w:val="99"/>
    <w:unhideWhenUsed/>
    <w:rsid w:val="002A38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№45</dc:creator>
  <cp:keywords/>
  <dc:description/>
  <cp:lastModifiedBy>Фролова</cp:lastModifiedBy>
  <cp:revision>35</cp:revision>
  <dcterms:created xsi:type="dcterms:W3CDTF">2013-12-11T13:00:00Z</dcterms:created>
  <dcterms:modified xsi:type="dcterms:W3CDTF">2020-10-23T04:35:00Z</dcterms:modified>
</cp:coreProperties>
</file>