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90"/>
        <w:tblW w:w="0" w:type="auto"/>
        <w:tblLook w:val="04A0" w:firstRow="1" w:lastRow="0" w:firstColumn="1" w:lastColumn="0" w:noHBand="0" w:noVBand="1"/>
      </w:tblPr>
      <w:tblGrid>
        <w:gridCol w:w="7209"/>
        <w:gridCol w:w="2645"/>
      </w:tblGrid>
      <w:tr w:rsidR="005B4E95" w:rsidRPr="005B4E95" w14:paraId="48097D13" w14:textId="77777777" w:rsidTr="00A520FB">
        <w:tc>
          <w:tcPr>
            <w:tcW w:w="7209" w:type="dxa"/>
            <w:hideMark/>
          </w:tcPr>
          <w:p w14:paraId="47B04D9E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5B4E95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645" w:type="dxa"/>
            <w:hideMark/>
          </w:tcPr>
          <w:p w14:paraId="519E7C0A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5B4E95" w:rsidRPr="005B4E95" w14:paraId="73446ED5" w14:textId="77777777" w:rsidTr="00A520FB">
        <w:tc>
          <w:tcPr>
            <w:tcW w:w="7209" w:type="dxa"/>
            <w:hideMark/>
          </w:tcPr>
          <w:p w14:paraId="2F101BE5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645" w:type="dxa"/>
            <w:hideMark/>
          </w:tcPr>
          <w:p w14:paraId="180AD970" w14:textId="7213DAF9" w:rsidR="00A520FB" w:rsidRPr="005B4E95" w:rsidRDefault="00A520FB" w:rsidP="005B4E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№01-11/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B4E95" w:rsidRPr="005B4E95" w14:paraId="6D9B7174" w14:textId="77777777" w:rsidTr="00A520FB">
        <w:tc>
          <w:tcPr>
            <w:tcW w:w="7209" w:type="dxa"/>
            <w:hideMark/>
          </w:tcPr>
          <w:p w14:paraId="235CD6B8" w14:textId="7094FFB0" w:rsidR="00A520FB" w:rsidRPr="005B4E95" w:rsidRDefault="00A520FB" w:rsidP="005B4E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645" w:type="dxa"/>
            <w:hideMark/>
          </w:tcPr>
          <w:p w14:paraId="3BA615B4" w14:textId="2127C3D0" w:rsidR="00A520FB" w:rsidRPr="005B4E95" w:rsidRDefault="00A520FB" w:rsidP="005B4E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29.08.2023</w:t>
            </w: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4E95" w:rsidRPr="005B4E95" w14:paraId="03A0E133" w14:textId="77777777" w:rsidTr="00A520FB">
        <w:tc>
          <w:tcPr>
            <w:tcW w:w="7209" w:type="dxa"/>
            <w:hideMark/>
          </w:tcPr>
          <w:p w14:paraId="7F5C71E3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2645" w:type="dxa"/>
          </w:tcPr>
          <w:p w14:paraId="188A1052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95" w:rsidRPr="005B4E95" w14:paraId="5505B3DD" w14:textId="77777777" w:rsidTr="00A520FB">
        <w:tc>
          <w:tcPr>
            <w:tcW w:w="7209" w:type="dxa"/>
            <w:hideMark/>
          </w:tcPr>
          <w:p w14:paraId="4DEC18F9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учащихся</w:t>
            </w:r>
          </w:p>
        </w:tc>
        <w:tc>
          <w:tcPr>
            <w:tcW w:w="2645" w:type="dxa"/>
          </w:tcPr>
          <w:p w14:paraId="7586F22E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95" w:rsidRPr="005B4E95" w14:paraId="41BED0C1" w14:textId="77777777" w:rsidTr="00A520FB">
        <w:tc>
          <w:tcPr>
            <w:tcW w:w="7209" w:type="dxa"/>
            <w:hideMark/>
          </w:tcPr>
          <w:p w14:paraId="56D20784" w14:textId="40FD9D34" w:rsidR="00A520FB" w:rsidRPr="005B4E95" w:rsidRDefault="00A520FB" w:rsidP="005B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645" w:type="dxa"/>
          </w:tcPr>
          <w:p w14:paraId="527731D0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E95" w:rsidRPr="005B4E95" w14:paraId="299DEB27" w14:textId="77777777" w:rsidTr="00A520FB">
        <w:tc>
          <w:tcPr>
            <w:tcW w:w="7209" w:type="dxa"/>
            <w:hideMark/>
          </w:tcPr>
          <w:p w14:paraId="505B4DEF" w14:textId="77777777" w:rsidR="00A520FB" w:rsidRPr="005B4E95" w:rsidRDefault="00A520FB" w:rsidP="00A520FB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2645" w:type="dxa"/>
            <w:hideMark/>
          </w:tcPr>
          <w:p w14:paraId="59C9B126" w14:textId="77777777" w:rsidR="00A520FB" w:rsidRPr="005B4E95" w:rsidRDefault="00A520FB" w:rsidP="00A520F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B4E95" w:rsidRPr="005B4E95" w14:paraId="7223C0E7" w14:textId="77777777" w:rsidTr="00A520FB">
        <w:tc>
          <w:tcPr>
            <w:tcW w:w="7209" w:type="dxa"/>
            <w:hideMark/>
          </w:tcPr>
          <w:p w14:paraId="2A5303AC" w14:textId="7195B3E4" w:rsidR="00A520FB" w:rsidRPr="005B4E95" w:rsidRDefault="00A520FB" w:rsidP="005B4E95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5B4E95" w:rsidRPr="005B4E95">
              <w:rPr>
                <w:rFonts w:ascii="Times New Roman" w:eastAsia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2645" w:type="dxa"/>
          </w:tcPr>
          <w:p w14:paraId="4DC0A26B" w14:textId="77777777" w:rsidR="00A520FB" w:rsidRPr="005B4E95" w:rsidRDefault="00A520FB" w:rsidP="00A520FB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AC5C8C" w14:textId="77777777" w:rsidR="004C5905" w:rsidRPr="00342228" w:rsidRDefault="004C5905">
      <w:pPr>
        <w:rPr>
          <w:rFonts w:ascii="Times New Roman" w:hAnsi="Times New Roman" w:cs="Times New Roman"/>
          <w:sz w:val="28"/>
          <w:szCs w:val="28"/>
        </w:rPr>
      </w:pPr>
    </w:p>
    <w:p w14:paraId="4F673FCC" w14:textId="77777777" w:rsidR="004C5905" w:rsidRPr="00342228" w:rsidRDefault="004C5905" w:rsidP="005A5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28">
        <w:rPr>
          <w:rFonts w:ascii="Times New Roman" w:hAnsi="Times New Roman" w:cs="Times New Roman"/>
          <w:b/>
          <w:sz w:val="28"/>
          <w:szCs w:val="28"/>
        </w:rPr>
        <w:t>Положение о формах, периодичности, порядке текущего контроля успеваемости</w:t>
      </w:r>
      <w:r w:rsidR="005A5883" w:rsidRPr="00342228">
        <w:rPr>
          <w:rFonts w:ascii="Times New Roman" w:hAnsi="Times New Roman" w:cs="Times New Roman"/>
          <w:b/>
          <w:sz w:val="28"/>
          <w:szCs w:val="28"/>
        </w:rPr>
        <w:t xml:space="preserve"> и промежуточной аттестации</w:t>
      </w:r>
    </w:p>
    <w:p w14:paraId="0E5F6D68" w14:textId="7C271A0C" w:rsidR="00194444" w:rsidRPr="00194444" w:rsidRDefault="00194444" w:rsidP="00194444">
      <w:pPr>
        <w:pStyle w:val="a4"/>
        <w:keepNext/>
        <w:widowControl w:val="0"/>
        <w:tabs>
          <w:tab w:val="left" w:pos="567"/>
          <w:tab w:val="left" w:pos="1134"/>
        </w:tabs>
        <w:suppressAutoHyphens/>
        <w:autoSpaceDE w:val="0"/>
        <w:spacing w:after="0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A5883" w:rsidRPr="00C458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1EA89BC" w14:textId="12CC4DD0" w:rsidR="00675BB5" w:rsidRPr="005F51AA" w:rsidRDefault="00675BB5" w:rsidP="005F51AA">
      <w:pPr>
        <w:pStyle w:val="a4"/>
        <w:keepNext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о формах, периодичности, порядке текущего контроля успеваемости и промежуточной аттестации (далее – Положение) разработано </w:t>
      </w:r>
      <w:r w:rsidR="00194444" w:rsidRPr="005F51AA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Законом</w:t>
      </w:r>
      <w:r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РФ «Об образовании в Российской Федерации» № 273 от 29.12.2012</w:t>
      </w:r>
      <w:r w:rsidR="000D36B0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г., </w:t>
      </w:r>
      <w:r w:rsidR="00092709" w:rsidRPr="005F51AA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Минобрнауки от 19.12.2014 №1598,</w:t>
      </w:r>
      <w:r w:rsidR="00194444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>с Федеральным государственным образовательным стандартом начального общего образования (утв. приказом Министерства образования и науки РФ от 6 октября 2009 г.№373) с изменениями и дополнениями от 11 декабря 2020 г.;</w:t>
      </w:r>
      <w:bookmarkStart w:id="0" w:name="_Hlk106632610"/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Федеральным государственным образовательным стандартом основного общего образования </w:t>
      </w:r>
      <w:bookmarkEnd w:id="0"/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науки РФ от 17 декабря 2010 г. №1897) с изменениями и дополнениями от 29 декабря 2014 г.,</w:t>
      </w:r>
      <w:r w:rsidR="000D36B0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31 декабря 2015 г., 11 декабря 2020 г.; </w:t>
      </w:r>
      <w:bookmarkStart w:id="1" w:name="_Hlk106632270"/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государственным образовательным стандартом среднего общего образования </w:t>
      </w:r>
      <w:bookmarkEnd w:id="1"/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(утв. приказом Министерства образования и науки РФ от 17 мая 2012 г. №413) с изменениями и дополнениями от 29 декабря 2014 г., 31 декабря 2015 г., 29 июня 2017 г., 24 сентября, 11 декабря 2020 г.; Федеральным государственным образовательным стандартом начального общего образования </w:t>
      </w:r>
      <w:bookmarkStart w:id="2" w:name="_Hlk106632623"/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(утв. Приказом Минпросвещения России от 31 мая 2021 года №286); </w:t>
      </w:r>
      <w:bookmarkEnd w:id="2"/>
      <w:r w:rsidR="00D705FE" w:rsidRPr="005F51AA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основного общего образования(утв. Приказом Минпросвещения России от 31 мая 2021 года №287);</w:t>
      </w:r>
      <w:r w:rsidR="00194444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F51AA"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государственным образовательным стандартом среднего общего образования, утвержденным Приказом Минпросвещения от 12.08.2022 № 732 (далее ФГОС ООО); приказом Министерства просвещения Российской Федерации от 18 мая 2023 г. № 372 «Об утверждении федеральной образовательной программы начального общего образования»,  приказом Министерства просвещения Российской Федерации от 18 мая 2023 г. № 370 «Об утверждении федеральной образовательной программы основного общего образования», приказом Министерства просвещения Российской Федерации от 18 мая 2023 г. № 371 «Об утверждении федеральной образовательной </w:t>
      </w:r>
      <w:r w:rsidR="005F51AA" w:rsidRPr="005F51A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программы среднего общего образования»; </w:t>
      </w:r>
      <w:r w:rsidR="00194444" w:rsidRPr="005F51AA">
        <w:rPr>
          <w:rFonts w:ascii="Times New Roman" w:hAnsi="Times New Roman" w:cs="Times New Roman"/>
          <w:sz w:val="28"/>
          <w:szCs w:val="28"/>
          <w:lang w:eastAsia="ar-SA"/>
        </w:rPr>
        <w:t>уставом</w:t>
      </w:r>
      <w:r w:rsidRPr="005F51A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общеобразовательного учреждения «Средняя школа №6» (далее – Учреждение).</w:t>
      </w:r>
    </w:p>
    <w:p w14:paraId="1DB294AA" w14:textId="2D45CDD6" w:rsidR="00675BB5" w:rsidRPr="00342228" w:rsidRDefault="00675BB5" w:rsidP="002F0C24">
      <w:pPr>
        <w:keepNext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Положение принимается педагогическим советом  и утверждается руководителем  Учреждения. Настоящее Положение устанавливает требования к оценке учебных достижений, а также порядок, формы, периодичность текущего контроля</w:t>
      </w:r>
      <w:r w:rsidR="00092709">
        <w:rPr>
          <w:rFonts w:ascii="Times New Roman" w:hAnsi="Times New Roman" w:cs="Times New Roman"/>
          <w:sz w:val="28"/>
          <w:szCs w:val="28"/>
          <w:lang w:eastAsia="ar-SA"/>
        </w:rPr>
        <w:t xml:space="preserve"> успеваемости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и промежуточной аттестации учащихся</w:t>
      </w:r>
      <w:r w:rsidR="00092709">
        <w:rPr>
          <w:rFonts w:ascii="Times New Roman" w:hAnsi="Times New Roman" w:cs="Times New Roman"/>
          <w:sz w:val="28"/>
          <w:szCs w:val="28"/>
          <w:lang w:eastAsia="ar-SA"/>
        </w:rPr>
        <w:t xml:space="preserve"> по основным образовательным программам начального общего, основного общего и среднего общего образования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>. Настоящее Положение обязательно для учащихся и педагогических работников  Учреждения.</w:t>
      </w:r>
    </w:p>
    <w:p w14:paraId="66FE0D68" w14:textId="77777777" w:rsidR="004B142A" w:rsidRPr="00342228" w:rsidRDefault="004B142A" w:rsidP="002F0C24">
      <w:pPr>
        <w:keepNext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42228">
        <w:rPr>
          <w:rFonts w:ascii="Times New Roman" w:hAnsi="Times New Roman" w:cs="Times New Roman"/>
          <w:sz w:val="28"/>
          <w:szCs w:val="28"/>
          <w:lang w:eastAsia="ar-SA"/>
        </w:rPr>
        <w:t>Учащиеся подлежат текущему контролю и промежуточной аттестации только по предметам</w:t>
      </w:r>
      <w:r w:rsidR="00E47604" w:rsidRPr="00342228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включенным в учебный план класса, в котором они обучаются.</w:t>
      </w:r>
    </w:p>
    <w:p w14:paraId="3B5542D9" w14:textId="7B41D6D6" w:rsidR="00977C3D" w:rsidRDefault="004B142A" w:rsidP="002F0C24">
      <w:pPr>
        <w:keepNext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Освоение </w:t>
      </w:r>
      <w:r w:rsidR="00A97AEA">
        <w:rPr>
          <w:rFonts w:ascii="Times New Roman" w:hAnsi="Times New Roman" w:cs="Times New Roman"/>
          <w:sz w:val="28"/>
          <w:szCs w:val="28"/>
          <w:lang w:eastAsia="ar-SA"/>
        </w:rPr>
        <w:t>обще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>образовательной программы, в том числе отдельной части или всего объема учебного предмета</w:t>
      </w:r>
      <w:r w:rsidR="000D36B0">
        <w:rPr>
          <w:rFonts w:ascii="Times New Roman" w:hAnsi="Times New Roman" w:cs="Times New Roman"/>
          <w:sz w:val="28"/>
          <w:szCs w:val="28"/>
          <w:lang w:eastAsia="ar-SA"/>
        </w:rPr>
        <w:t>, учебного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курса, </w:t>
      </w:r>
      <w:r w:rsidR="00E71FC1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модуля 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>сопровождается текущим контролем успеваемости и промежуточной аттестац</w:t>
      </w:r>
      <w:r w:rsidR="00977C3D" w:rsidRPr="00342228">
        <w:rPr>
          <w:rFonts w:ascii="Times New Roman" w:hAnsi="Times New Roman" w:cs="Times New Roman"/>
          <w:sz w:val="28"/>
          <w:szCs w:val="28"/>
          <w:lang w:eastAsia="ar-SA"/>
        </w:rPr>
        <w:t>ией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учащихся</w:t>
      </w:r>
      <w:r w:rsidR="007E6DC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E6DCB">
        <w:rPr>
          <w:rFonts w:ascii="Times New Roman" w:hAnsi="Times New Roman" w:cs="Times New Roman"/>
          <w:sz w:val="28"/>
          <w:szCs w:val="28"/>
          <w:lang w:eastAsia="ar-SA"/>
        </w:rPr>
        <w:t>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 в соответствии с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настоящим Положением.</w:t>
      </w:r>
    </w:p>
    <w:p w14:paraId="03342E2A" w14:textId="480E1C82" w:rsidR="00E71FC1" w:rsidRDefault="00E71FC1" w:rsidP="002F0C24">
      <w:pPr>
        <w:keepNext/>
        <w:widowControl w:val="0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 w:val="0"/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Освоение адаптированной основной образовательной программы, в том числе отдельной части или всего объема учебного предмета, </w:t>
      </w:r>
      <w:r w:rsidR="00D93E13">
        <w:rPr>
          <w:rFonts w:ascii="Times New Roman" w:hAnsi="Times New Roman" w:cs="Times New Roman"/>
          <w:sz w:val="28"/>
          <w:szCs w:val="28"/>
          <w:lang w:eastAsia="ar-SA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курса, </w:t>
      </w:r>
      <w:r w:rsidR="00D93E13">
        <w:rPr>
          <w:rFonts w:ascii="Times New Roman" w:hAnsi="Times New Roman" w:cs="Times New Roman"/>
          <w:sz w:val="28"/>
          <w:szCs w:val="28"/>
          <w:lang w:eastAsia="ar-SA"/>
        </w:rPr>
        <w:t>учебного модуля</w:t>
      </w:r>
      <w:r>
        <w:rPr>
          <w:rFonts w:ascii="Times New Roman" w:hAnsi="Times New Roman" w:cs="Times New Roman"/>
          <w:sz w:val="28"/>
          <w:szCs w:val="28"/>
          <w:lang w:eastAsia="ar-SA"/>
        </w:rPr>
        <w:t>, сопровождается промежуточной аттестации учащегося,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14:paraId="46EF81AB" w14:textId="5624D42D" w:rsidR="00E71FC1" w:rsidRPr="00342228" w:rsidRDefault="00E71FC1" w:rsidP="00E71FC1">
      <w:pPr>
        <w:keepNext/>
        <w:widowControl w:val="0"/>
        <w:tabs>
          <w:tab w:val="left" w:pos="567"/>
          <w:tab w:val="left" w:pos="1134"/>
        </w:tabs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Формы промежуточной и итоговой аттестации, в том числе текущего контроля успеваемости</w:t>
      </w:r>
      <w:r w:rsidR="005C2834">
        <w:rPr>
          <w:rFonts w:ascii="Times New Roman" w:hAnsi="Times New Roman" w:cs="Times New Roman"/>
          <w:sz w:val="28"/>
          <w:szCs w:val="28"/>
          <w:lang w:eastAsia="ar-SA"/>
        </w:rPr>
        <w:t>, устанавливаются с учетом психофизиологического состояния учащегося. Форма контроля должна отражать, насколько достигнута цель обучения на каждом занятии. Не допускается завышение оценок учащимся во избежание формирования ложных представлений о результатах обучения.</w:t>
      </w:r>
    </w:p>
    <w:p w14:paraId="1DEC5BD8" w14:textId="77777777" w:rsidR="00052369" w:rsidRPr="00342228" w:rsidRDefault="00052369" w:rsidP="00977C3D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8753785" w14:textId="0FD93264" w:rsidR="00977C3D" w:rsidRPr="00342228" w:rsidRDefault="00660033" w:rsidP="00977C3D">
      <w:pPr>
        <w:pStyle w:val="a4"/>
        <w:keepNext/>
        <w:widowControl w:val="0"/>
        <w:numPr>
          <w:ilvl w:val="0"/>
          <w:numId w:val="2"/>
        </w:numPr>
        <w:suppressAutoHyphens/>
        <w:autoSpaceDE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Система оценки планируемых результатов обучения</w:t>
      </w:r>
    </w:p>
    <w:p w14:paraId="5A33D40F" w14:textId="3DAED114" w:rsidR="000A63A0" w:rsidRPr="000A63A0" w:rsidRDefault="000A63A0" w:rsidP="000A63A0">
      <w:pPr>
        <w:pStyle w:val="a4"/>
        <w:keepNext/>
        <w:widowControl w:val="0"/>
        <w:numPr>
          <w:ilvl w:val="1"/>
          <w:numId w:val="2"/>
        </w:numPr>
        <w:suppressAutoHyphens/>
        <w:autoSpaceDE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A63A0">
        <w:rPr>
          <w:rFonts w:ascii="Times New Roman" w:hAnsi="Times New Roman" w:cs="Times New Roman"/>
          <w:sz w:val="28"/>
          <w:szCs w:val="28"/>
          <w:lang w:eastAsia="ar-SA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ФОП ООО и обеспечение эффективной обратной связи, позволяющей осуществлять управление образовательным процессом.</w:t>
      </w:r>
    </w:p>
    <w:p w14:paraId="57F9A0D8" w14:textId="11117E61" w:rsidR="000A63A0" w:rsidRPr="000A63A0" w:rsidRDefault="000A63A0" w:rsidP="000A63A0">
      <w:pPr>
        <w:pStyle w:val="a4"/>
        <w:keepNext/>
        <w:widowControl w:val="0"/>
        <w:numPr>
          <w:ilvl w:val="1"/>
          <w:numId w:val="2"/>
        </w:numPr>
        <w:suppressAutoHyphens/>
        <w:autoSpaceDE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A63A0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Основными направлениями и целями оценочной деятельности в </w:t>
      </w:r>
      <w:r w:rsidR="00660033">
        <w:rPr>
          <w:rFonts w:ascii="Times New Roman" w:hAnsi="Times New Roman" w:cs="Times New Roman"/>
          <w:sz w:val="28"/>
          <w:szCs w:val="28"/>
          <w:lang w:eastAsia="ar-SA"/>
        </w:rPr>
        <w:t>Учреждении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 xml:space="preserve"> являются:</w:t>
      </w:r>
    </w:p>
    <w:p w14:paraId="1E9C6652" w14:textId="77777777" w:rsidR="000A63A0" w:rsidRPr="000A63A0" w:rsidRDefault="000A63A0" w:rsidP="000A63A0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0E282F" w14:textId="42D53998" w:rsidR="000A63A0" w:rsidRPr="000A63A0" w:rsidRDefault="000A63A0" w:rsidP="000A63A0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оцен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>ка образовательных достижений уча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 xml:space="preserve">щихся на различных этапах обучения как основа их промежуточной и итоговой аттестации, а также основа процедур внутреннего мониторинга </w:t>
      </w:r>
      <w:r w:rsidR="00660033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14:paraId="4AA5F0BC" w14:textId="1B7B93BD" w:rsidR="000A63A0" w:rsidRDefault="000A63A0" w:rsidP="000A63A0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оценка результатов деятельности образовательной организации как основа аккредитационных процедур.</w:t>
      </w:r>
    </w:p>
    <w:p w14:paraId="4416E64A" w14:textId="4C9AD25E" w:rsidR="000A63A0" w:rsidRPr="000A63A0" w:rsidRDefault="000A63A0" w:rsidP="000A63A0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</w:t>
      </w:r>
      <w:r w:rsidR="00AB58AE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Основным объектом системы оценки, ее содержательной и критериальной базой выступают требования ФГОС ООО, которые конкретизируются в пла</w:t>
      </w:r>
      <w:r>
        <w:rPr>
          <w:rFonts w:ascii="Times New Roman" w:hAnsi="Times New Roman" w:cs="Times New Roman"/>
          <w:sz w:val="28"/>
          <w:szCs w:val="28"/>
          <w:lang w:eastAsia="ar-SA"/>
        </w:rPr>
        <w:t>нируемых результатах освоения уча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щимися ФОП ООО. Система оценки включает процедуры внутренней и внешней оценки.</w:t>
      </w:r>
    </w:p>
    <w:p w14:paraId="7643A7E5" w14:textId="4AB37DA5" w:rsidR="000A63A0" w:rsidRPr="000A63A0" w:rsidRDefault="000A63A0" w:rsidP="000A63A0">
      <w:pPr>
        <w:keepNext/>
        <w:widowControl w:val="0"/>
        <w:suppressAutoHyphens/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AB58AE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. Внутренняя оценка включает:</w:t>
      </w:r>
    </w:p>
    <w:p w14:paraId="685C7932" w14:textId="01F616CD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стартовую диагностику;</w:t>
      </w:r>
    </w:p>
    <w:p w14:paraId="3EA252EC" w14:textId="77777777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45406D1" w14:textId="20F8A0FA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текущую и тематическую оценку;</w:t>
      </w:r>
    </w:p>
    <w:p w14:paraId="56966D05" w14:textId="77777777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3E144A3" w14:textId="20013F96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психолого-педагогическое наблюдение;</w:t>
      </w:r>
    </w:p>
    <w:p w14:paraId="541309AA" w14:textId="77777777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966A089" w14:textId="47FFFDBD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внутренний монитори</w:t>
      </w:r>
      <w:r>
        <w:rPr>
          <w:rFonts w:ascii="Times New Roman" w:hAnsi="Times New Roman" w:cs="Times New Roman"/>
          <w:sz w:val="28"/>
          <w:szCs w:val="28"/>
          <w:lang w:eastAsia="ar-SA"/>
        </w:rPr>
        <w:t>нг образовательных достижений уча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щихся.</w:t>
      </w:r>
    </w:p>
    <w:p w14:paraId="7129A98B" w14:textId="77777777" w:rsidR="000A63A0" w:rsidRPr="000A63A0" w:rsidRDefault="000A63A0" w:rsidP="000A63A0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65A2A69" w14:textId="1B3AA0BD" w:rsidR="000A63A0" w:rsidRPr="000A63A0" w:rsidRDefault="000A63A0" w:rsidP="000A63A0">
      <w:pPr>
        <w:keepNext/>
        <w:widowControl w:val="0"/>
        <w:suppressAutoHyphens/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AB58AE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. Внешняя оценка включает:</w:t>
      </w:r>
    </w:p>
    <w:p w14:paraId="7AB87F97" w14:textId="1400950E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 xml:space="preserve">независимую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оценку качества образования 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303B4A0" w14:textId="77777777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3FC00CD" w14:textId="66E35760" w:rsidR="000A63A0" w:rsidRPr="000A63A0" w:rsidRDefault="000A63A0" w:rsidP="000A63A0">
      <w:pPr>
        <w:keepNext/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A63A0">
        <w:rPr>
          <w:rFonts w:ascii="Times New Roman" w:hAnsi="Times New Roman" w:cs="Times New Roman"/>
          <w:sz w:val="28"/>
          <w:szCs w:val="28"/>
          <w:lang w:eastAsia="ar-SA"/>
        </w:rPr>
        <w:t>мониторинговые исследования муниципального, регионального и федерального уровней.</w:t>
      </w:r>
    </w:p>
    <w:p w14:paraId="03633528" w14:textId="17A48B2E" w:rsidR="00D03EB2" w:rsidRDefault="00D03EB2" w:rsidP="007B5303">
      <w:pPr>
        <w:keepNext/>
        <w:widowControl w:val="0"/>
        <w:suppressAutoHyphens/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AB58AE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>.Оценка личностных результатов учащихся 1-4 классов</w:t>
      </w:r>
    </w:p>
    <w:p w14:paraId="0A15C21B" w14:textId="339EE0D7" w:rsidR="007B5303" w:rsidRPr="007B5303" w:rsidRDefault="007B5303" w:rsidP="007B5303">
      <w:pPr>
        <w:keepNext/>
        <w:widowControl w:val="0"/>
        <w:suppressAutoHyphens/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AB58AE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03EB2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B5303">
        <w:t xml:space="preserve"> 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 xml:space="preserve">Целью оценки 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>личностных достижений уча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 xml:space="preserve">щихся является получение общего представления о воспитательной деятельности </w:t>
      </w:r>
      <w:r w:rsidR="00AB58AE">
        <w:rPr>
          <w:rFonts w:ascii="Times New Roman" w:hAnsi="Times New Roman" w:cs="Times New Roman"/>
          <w:sz w:val="28"/>
          <w:szCs w:val="28"/>
          <w:lang w:eastAsia="ar-SA"/>
        </w:rPr>
        <w:t>Учреждения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 xml:space="preserve"> и ее влиянии на коллектив уча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щихся.</w:t>
      </w:r>
    </w:p>
    <w:p w14:paraId="7FC44B57" w14:textId="224206C6" w:rsidR="007B5303" w:rsidRPr="007B5303" w:rsidRDefault="007B5303" w:rsidP="007B5303">
      <w:pPr>
        <w:keepNext/>
        <w:widowControl w:val="0"/>
        <w:suppressAutoHyphens/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5F51A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03EB2">
        <w:rPr>
          <w:rFonts w:ascii="Times New Roman" w:hAnsi="Times New Roman" w:cs="Times New Roman"/>
          <w:sz w:val="28"/>
          <w:szCs w:val="28"/>
          <w:lang w:eastAsia="ar-SA"/>
        </w:rPr>
        <w:t>.2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. При оценке личностных результатов необходимо соблюдение этических норм и прави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>л взаимодействия с уча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щимся с учетом его индивидуально-психологических особенностей развития.</w:t>
      </w:r>
    </w:p>
    <w:p w14:paraId="288B3807" w14:textId="41AC8434" w:rsidR="007B5303" w:rsidRPr="007B5303" w:rsidRDefault="007B5303" w:rsidP="007B5303">
      <w:pPr>
        <w:keepNext/>
        <w:widowControl w:val="0"/>
        <w:suppressAutoHyphens/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5F51AA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D03EB2">
        <w:rPr>
          <w:rFonts w:ascii="Times New Roman" w:hAnsi="Times New Roman" w:cs="Times New Roman"/>
          <w:sz w:val="28"/>
          <w:szCs w:val="28"/>
          <w:lang w:eastAsia="ar-SA"/>
        </w:rPr>
        <w:t>.3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>. Личностные достижения уча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щихся, освоивших ФОП НОО, включают две группы результатов:</w:t>
      </w:r>
    </w:p>
    <w:p w14:paraId="7FF11BE9" w14:textId="27E29012" w:rsidR="007B5303" w:rsidRPr="007B5303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основы российской гражданской идентичности, ценностные установки и социально значимые качества личности;</w:t>
      </w:r>
    </w:p>
    <w:p w14:paraId="5FC8C2C3" w14:textId="3AC9278B" w:rsidR="007B5303" w:rsidRPr="007B5303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>готовность уча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щихся к саморазвитию, мотивация к познанию и обучению, активное участие в социально значимой деятельности.</w:t>
      </w:r>
    </w:p>
    <w:p w14:paraId="33E49C44" w14:textId="007F7254" w:rsidR="007B5303" w:rsidRPr="007B5303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B5303">
        <w:rPr>
          <w:rFonts w:ascii="Times New Roman" w:hAnsi="Times New Roman" w:cs="Times New Roman"/>
          <w:sz w:val="28"/>
          <w:szCs w:val="28"/>
          <w:lang w:eastAsia="ar-SA"/>
        </w:rPr>
        <w:t>Учитывая особенности групп личностных результатов, педагогический работник может осуществлять только оценку следующих качеств:</w:t>
      </w:r>
    </w:p>
    <w:p w14:paraId="644BA5FB" w14:textId="2BA30FA9" w:rsidR="007B5303" w:rsidRPr="007B5303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наличие и характеристика мотива познания и учения;</w:t>
      </w:r>
    </w:p>
    <w:p w14:paraId="452B80C0" w14:textId="633FCBB1" w:rsidR="007B5303" w:rsidRPr="007B5303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7B5303">
        <w:rPr>
          <w:rFonts w:ascii="Times New Roman" w:hAnsi="Times New Roman" w:cs="Times New Roman"/>
          <w:sz w:val="28"/>
          <w:szCs w:val="28"/>
          <w:lang w:eastAsia="ar-SA"/>
        </w:rPr>
        <w:t>наличие умений принимать и удерживать учебную задачу, планировать учебные действия;</w:t>
      </w:r>
    </w:p>
    <w:p w14:paraId="30F7152D" w14:textId="77777777" w:rsidR="007B5303" w:rsidRPr="007B5303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B5303">
        <w:rPr>
          <w:rFonts w:ascii="Times New Roman" w:hAnsi="Times New Roman" w:cs="Times New Roman"/>
          <w:sz w:val="28"/>
          <w:szCs w:val="28"/>
          <w:lang w:eastAsia="ar-SA"/>
        </w:rPr>
        <w:t>способность осуществлять самоконтроль и самооценку.</w:t>
      </w:r>
    </w:p>
    <w:p w14:paraId="43DFD164" w14:textId="11F42782" w:rsidR="00977C3D" w:rsidRPr="00342228" w:rsidRDefault="007B5303" w:rsidP="007B5303">
      <w:pPr>
        <w:keepNext/>
        <w:widowControl w:val="0"/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7B5303">
        <w:rPr>
          <w:rFonts w:ascii="Times New Roman" w:hAnsi="Times New Roman" w:cs="Times New Roman"/>
          <w:sz w:val="28"/>
          <w:szCs w:val="28"/>
          <w:lang w:eastAsia="ar-SA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14:paraId="5E603B7D" w14:textId="3BDEB264" w:rsidR="00221E8E" w:rsidRDefault="007B5303" w:rsidP="007B53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.Оценка личностных результатов учащихся 5-11 классов.</w:t>
      </w:r>
    </w:p>
    <w:p w14:paraId="1D396B2B" w14:textId="0248B216" w:rsidR="007B5303" w:rsidRPr="007B5303" w:rsidRDefault="007B5303" w:rsidP="007B53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7B5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личностных результатов уча</w:t>
      </w:r>
      <w:r w:rsidRPr="007B5303">
        <w:rPr>
          <w:rFonts w:ascii="Times New Roman" w:hAnsi="Times New Roman" w:cs="Times New Roman"/>
          <w:sz w:val="28"/>
          <w:szCs w:val="28"/>
        </w:rPr>
        <w:t>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3ED114BB" w14:textId="279681C2" w:rsidR="007B5303" w:rsidRPr="007B5303" w:rsidRDefault="007B5303" w:rsidP="007B53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7B5303">
        <w:rPr>
          <w:rFonts w:ascii="Times New Roman" w:hAnsi="Times New Roman" w:cs="Times New Roman"/>
          <w:sz w:val="28"/>
          <w:szCs w:val="28"/>
        </w:rPr>
        <w:t>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14:paraId="7615280A" w14:textId="5F818295" w:rsidR="007B5303" w:rsidRPr="007B5303" w:rsidRDefault="007B5303" w:rsidP="007B53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7B5303">
        <w:rPr>
          <w:rFonts w:ascii="Times New Roman" w:hAnsi="Times New Roman" w:cs="Times New Roman"/>
          <w:sz w:val="28"/>
          <w:szCs w:val="28"/>
        </w:rPr>
        <w:t xml:space="preserve">. Во внутреннем мониторинге возможна оценка сформированности отдельных личностных результатов, проявляющихся в соблюдении норм и правил поведения, принятых в </w:t>
      </w:r>
      <w:r w:rsidR="005F51AA">
        <w:rPr>
          <w:rFonts w:ascii="Times New Roman" w:hAnsi="Times New Roman" w:cs="Times New Roman"/>
          <w:sz w:val="28"/>
          <w:szCs w:val="28"/>
        </w:rPr>
        <w:t>Учреждении</w:t>
      </w:r>
      <w:r w:rsidRPr="007B5303">
        <w:rPr>
          <w:rFonts w:ascii="Times New Roman" w:hAnsi="Times New Roman" w:cs="Times New Roman"/>
          <w:sz w:val="28"/>
          <w:szCs w:val="28"/>
        </w:rPr>
        <w:t xml:space="preserve">; участии в общественной жизни </w:t>
      </w:r>
      <w:r w:rsidR="005F51AA">
        <w:rPr>
          <w:rFonts w:ascii="Times New Roman" w:hAnsi="Times New Roman" w:cs="Times New Roman"/>
          <w:sz w:val="28"/>
          <w:szCs w:val="28"/>
        </w:rPr>
        <w:t>Учреждения</w:t>
      </w:r>
      <w:r w:rsidRPr="007B5303">
        <w:rPr>
          <w:rFonts w:ascii="Times New Roman" w:hAnsi="Times New Roman" w:cs="Times New Roman"/>
          <w:sz w:val="28"/>
          <w:szCs w:val="28"/>
        </w:rPr>
        <w:t>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ц</w:t>
      </w:r>
      <w:r w:rsidR="005C5806">
        <w:rPr>
          <w:rFonts w:ascii="Times New Roman" w:hAnsi="Times New Roman" w:cs="Times New Roman"/>
          <w:sz w:val="28"/>
          <w:szCs w:val="28"/>
        </w:rPr>
        <w:t>енностно-смысловых установках уча</w:t>
      </w:r>
      <w:r w:rsidRPr="007B5303">
        <w:rPr>
          <w:rFonts w:ascii="Times New Roman" w:hAnsi="Times New Roman" w:cs="Times New Roman"/>
          <w:sz w:val="28"/>
          <w:szCs w:val="28"/>
        </w:rPr>
        <w:t>щихся, формируемых средствами учебных предметов.</w:t>
      </w:r>
    </w:p>
    <w:p w14:paraId="24AE0D3B" w14:textId="708C8FD2" w:rsidR="007B5303" w:rsidRPr="007B5303" w:rsidRDefault="007B5303" w:rsidP="007B53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7B5303">
        <w:rPr>
          <w:rFonts w:ascii="Times New Roman" w:hAnsi="Times New Roman" w:cs="Times New Roman"/>
          <w:sz w:val="28"/>
          <w:szCs w:val="28"/>
        </w:rPr>
        <w:t>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14:paraId="2BB86EE8" w14:textId="6790000D" w:rsidR="007B5303" w:rsidRDefault="007B5303" w:rsidP="007235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.Подходы к оценке </w:t>
      </w:r>
      <w:r w:rsidR="005F51AA">
        <w:rPr>
          <w:rFonts w:ascii="Times New Roman" w:hAnsi="Times New Roman" w:cs="Times New Roman"/>
          <w:sz w:val="28"/>
          <w:szCs w:val="28"/>
        </w:rPr>
        <w:t>образовательных достижений учащихся</w:t>
      </w:r>
      <w:r w:rsidR="00D03EB2">
        <w:rPr>
          <w:rFonts w:ascii="Times New Roman" w:hAnsi="Times New Roman" w:cs="Times New Roman"/>
          <w:sz w:val="28"/>
          <w:szCs w:val="28"/>
        </w:rPr>
        <w:t>.</w:t>
      </w:r>
    </w:p>
    <w:p w14:paraId="1D93BF8A" w14:textId="684FB179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03EB2">
        <w:rPr>
          <w:rFonts w:ascii="Times New Roman" w:hAnsi="Times New Roman" w:cs="Times New Roman"/>
          <w:sz w:val="28"/>
          <w:szCs w:val="28"/>
        </w:rPr>
        <w:t xml:space="preserve">. В соответствии с ФГОС ООО </w:t>
      </w:r>
      <w:r w:rsidR="005F51AA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D03EB2">
        <w:rPr>
          <w:rFonts w:ascii="Times New Roman" w:hAnsi="Times New Roman" w:cs="Times New Roman"/>
          <w:sz w:val="28"/>
          <w:szCs w:val="28"/>
        </w:rPr>
        <w:t>реализует</w:t>
      </w:r>
      <w:r w:rsidR="005F51AA">
        <w:rPr>
          <w:rFonts w:ascii="Times New Roman" w:hAnsi="Times New Roman" w:cs="Times New Roman"/>
          <w:sz w:val="28"/>
          <w:szCs w:val="28"/>
        </w:rPr>
        <w:t>ся</w:t>
      </w:r>
      <w:r w:rsidRPr="00D03EB2">
        <w:rPr>
          <w:rFonts w:ascii="Times New Roman" w:hAnsi="Times New Roman" w:cs="Times New Roman"/>
          <w:sz w:val="28"/>
          <w:szCs w:val="28"/>
        </w:rPr>
        <w:t xml:space="preserve"> системно-деятельностный, уровневый и комплексный подходы к оценке образовательных достижений.</w:t>
      </w:r>
    </w:p>
    <w:p w14:paraId="4827CD61" w14:textId="345E66E2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51AA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D03EB2">
        <w:rPr>
          <w:rFonts w:ascii="Times New Roman" w:hAnsi="Times New Roman" w:cs="Times New Roman"/>
          <w:sz w:val="28"/>
          <w:szCs w:val="28"/>
        </w:rPr>
        <w:t xml:space="preserve">. Системно-деятельностный подход к оценке образовательных </w:t>
      </w:r>
      <w:r w:rsidR="005C5806">
        <w:rPr>
          <w:rFonts w:ascii="Times New Roman" w:hAnsi="Times New Roman" w:cs="Times New Roman"/>
          <w:sz w:val="28"/>
          <w:szCs w:val="28"/>
        </w:rPr>
        <w:t>достижений уча</w:t>
      </w:r>
      <w:r w:rsidRPr="00D03EB2">
        <w:rPr>
          <w:rFonts w:ascii="Times New Roman" w:hAnsi="Times New Roman" w:cs="Times New Roman"/>
          <w:sz w:val="28"/>
          <w:szCs w:val="28"/>
        </w:rPr>
        <w:t>щихся про</w:t>
      </w:r>
      <w:r w:rsidR="005C5806">
        <w:rPr>
          <w:rFonts w:ascii="Times New Roman" w:hAnsi="Times New Roman" w:cs="Times New Roman"/>
          <w:sz w:val="28"/>
          <w:szCs w:val="28"/>
        </w:rPr>
        <w:t>является в оценке способности уча</w:t>
      </w:r>
      <w:r w:rsidRPr="00D03EB2">
        <w:rPr>
          <w:rFonts w:ascii="Times New Roman" w:hAnsi="Times New Roman" w:cs="Times New Roman"/>
          <w:sz w:val="28"/>
          <w:szCs w:val="28"/>
        </w:rPr>
        <w:t>щихся к решению учебно-познавательных и учебно-практических задач, а также в оценке уро</w:t>
      </w:r>
      <w:r w:rsidR="005C5806">
        <w:rPr>
          <w:rFonts w:ascii="Times New Roman" w:hAnsi="Times New Roman" w:cs="Times New Roman"/>
          <w:sz w:val="28"/>
          <w:szCs w:val="28"/>
        </w:rPr>
        <w:t>вня функциональной грамотности уча</w:t>
      </w:r>
      <w:r w:rsidRPr="00D03EB2">
        <w:rPr>
          <w:rFonts w:ascii="Times New Roman" w:hAnsi="Times New Roman" w:cs="Times New Roman"/>
          <w:sz w:val="28"/>
          <w:szCs w:val="28"/>
        </w:rPr>
        <w:t>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14:paraId="39FECE37" w14:textId="2C824E1D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D03EB2">
        <w:rPr>
          <w:rFonts w:ascii="Times New Roman" w:hAnsi="Times New Roman" w:cs="Times New Roman"/>
          <w:sz w:val="28"/>
          <w:szCs w:val="28"/>
        </w:rPr>
        <w:t>. Уровневый подход служит важнейшей основой для органи</w:t>
      </w:r>
      <w:r w:rsidR="005C5806">
        <w:rPr>
          <w:rFonts w:ascii="Times New Roman" w:hAnsi="Times New Roman" w:cs="Times New Roman"/>
          <w:sz w:val="28"/>
          <w:szCs w:val="28"/>
        </w:rPr>
        <w:t>зации индивидуальной работы с уча</w:t>
      </w:r>
      <w:r w:rsidRPr="00D03EB2">
        <w:rPr>
          <w:rFonts w:ascii="Times New Roman" w:hAnsi="Times New Roman" w:cs="Times New Roman"/>
          <w:sz w:val="28"/>
          <w:szCs w:val="28"/>
        </w:rPr>
        <w:t>щимися. Он реализуется как по отношению к содержанию оценки, так и к представлению и интерпретации результатов измерений.</w:t>
      </w:r>
    </w:p>
    <w:p w14:paraId="7F39F4DC" w14:textId="24FA8B0A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F51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D03EB2">
        <w:rPr>
          <w:rFonts w:ascii="Times New Roman" w:hAnsi="Times New Roman" w:cs="Times New Roman"/>
          <w:sz w:val="28"/>
          <w:szCs w:val="28"/>
        </w:rPr>
        <w:t>. Уровневый подход реализуется за счет фиксации</w:t>
      </w:r>
      <w:r w:rsidR="005C5806">
        <w:rPr>
          <w:rFonts w:ascii="Times New Roman" w:hAnsi="Times New Roman" w:cs="Times New Roman"/>
          <w:sz w:val="28"/>
          <w:szCs w:val="28"/>
        </w:rPr>
        <w:t xml:space="preserve"> различных уровней достижения уча</w:t>
      </w:r>
      <w:r w:rsidRPr="00D03EB2">
        <w:rPr>
          <w:rFonts w:ascii="Times New Roman" w:hAnsi="Times New Roman" w:cs="Times New Roman"/>
          <w:sz w:val="28"/>
          <w:szCs w:val="28"/>
        </w:rPr>
        <w:t xml:space="preserve">щимися планируемых результатов базового уровня и уровней выше и ниже базового. Достижение базового уровня </w:t>
      </w:r>
      <w:r w:rsidR="005C5806">
        <w:rPr>
          <w:rFonts w:ascii="Times New Roman" w:hAnsi="Times New Roman" w:cs="Times New Roman"/>
          <w:sz w:val="28"/>
          <w:szCs w:val="28"/>
        </w:rPr>
        <w:t>свидетельствует о способности уча</w:t>
      </w:r>
      <w:r w:rsidRPr="00D03EB2">
        <w:rPr>
          <w:rFonts w:ascii="Times New Roman" w:hAnsi="Times New Roman" w:cs="Times New Roman"/>
          <w:sz w:val="28"/>
          <w:szCs w:val="28"/>
        </w:rPr>
        <w:t>щихся решать типовые учебные задачи, целенаправ</w:t>
      </w:r>
      <w:r w:rsidR="005C5806">
        <w:rPr>
          <w:rFonts w:ascii="Times New Roman" w:hAnsi="Times New Roman" w:cs="Times New Roman"/>
          <w:sz w:val="28"/>
          <w:szCs w:val="28"/>
        </w:rPr>
        <w:t>ленно отрабатываемые со всеми уча</w:t>
      </w:r>
      <w:r w:rsidRPr="00D03EB2">
        <w:rPr>
          <w:rFonts w:ascii="Times New Roman" w:hAnsi="Times New Roman" w:cs="Times New Roman"/>
          <w:sz w:val="28"/>
          <w:szCs w:val="28"/>
        </w:rPr>
        <w:t>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14:paraId="6D7396CD" w14:textId="1AC5D5FC" w:rsidR="00D03EB2" w:rsidRPr="00D03EB2" w:rsidRDefault="00D03EB2" w:rsidP="00723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D03EB2">
        <w:rPr>
          <w:rFonts w:ascii="Times New Roman" w:hAnsi="Times New Roman" w:cs="Times New Roman"/>
          <w:sz w:val="28"/>
          <w:szCs w:val="28"/>
        </w:rPr>
        <w:t>. Комплексный подход к оценке образовательных достижений реализуется через:</w:t>
      </w:r>
    </w:p>
    <w:p w14:paraId="066D327C" w14:textId="671F46A8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EB2">
        <w:rPr>
          <w:rFonts w:ascii="Times New Roman" w:hAnsi="Times New Roman" w:cs="Times New Roman"/>
          <w:sz w:val="28"/>
          <w:szCs w:val="28"/>
        </w:rPr>
        <w:t>оценку предметных и метапредметных результатов;</w:t>
      </w:r>
    </w:p>
    <w:p w14:paraId="263663D7" w14:textId="13CC01DE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EB2">
        <w:rPr>
          <w:rFonts w:ascii="Times New Roman" w:hAnsi="Times New Roman" w:cs="Times New Roman"/>
          <w:sz w:val="28"/>
          <w:szCs w:val="28"/>
        </w:rPr>
        <w:t>использовани</w:t>
      </w:r>
      <w:r w:rsidR="005F51AA">
        <w:rPr>
          <w:rFonts w:ascii="Times New Roman" w:hAnsi="Times New Roman" w:cs="Times New Roman"/>
          <w:sz w:val="28"/>
          <w:szCs w:val="28"/>
        </w:rPr>
        <w:t>е</w:t>
      </w:r>
      <w:r w:rsidRPr="00D03EB2">
        <w:rPr>
          <w:rFonts w:ascii="Times New Roman" w:hAnsi="Times New Roman" w:cs="Times New Roman"/>
          <w:sz w:val="28"/>
          <w:szCs w:val="28"/>
        </w:rPr>
        <w:t xml:space="preserve"> комплекса оценочных процедур как основы для оценки динамики индивидуальн</w:t>
      </w:r>
      <w:r w:rsidR="005C5806">
        <w:rPr>
          <w:rFonts w:ascii="Times New Roman" w:hAnsi="Times New Roman" w:cs="Times New Roman"/>
          <w:sz w:val="28"/>
          <w:szCs w:val="28"/>
        </w:rPr>
        <w:t>ых образовательных достижений уча</w:t>
      </w:r>
      <w:r w:rsidRPr="00D03EB2">
        <w:rPr>
          <w:rFonts w:ascii="Times New Roman" w:hAnsi="Times New Roman" w:cs="Times New Roman"/>
          <w:sz w:val="28"/>
          <w:szCs w:val="28"/>
        </w:rPr>
        <w:t>щихся и для итоговой оценки; использования контекстно</w:t>
      </w:r>
      <w:r w:rsidR="005C5806">
        <w:rPr>
          <w:rFonts w:ascii="Times New Roman" w:hAnsi="Times New Roman" w:cs="Times New Roman"/>
          <w:sz w:val="28"/>
          <w:szCs w:val="28"/>
        </w:rPr>
        <w:t>й информации (об особенностях уча</w:t>
      </w:r>
      <w:r w:rsidRPr="00D03EB2">
        <w:rPr>
          <w:rFonts w:ascii="Times New Roman" w:hAnsi="Times New Roman" w:cs="Times New Roman"/>
          <w:sz w:val="28"/>
          <w:szCs w:val="28"/>
        </w:rPr>
        <w:t>щихся, условиях и процессе обучения и другое) для интерпретации полученных результатов в целях управления качеством образования;</w:t>
      </w:r>
    </w:p>
    <w:p w14:paraId="0FA0E9B4" w14:textId="15D325E8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EB2">
        <w:rPr>
          <w:rFonts w:ascii="Times New Roman" w:hAnsi="Times New Roman" w:cs="Times New Roman"/>
          <w:sz w:val="28"/>
          <w:szCs w:val="28"/>
        </w:rPr>
        <w:t>использовани</w:t>
      </w:r>
      <w:r w:rsidR="005F51AA">
        <w:rPr>
          <w:rFonts w:ascii="Times New Roman" w:hAnsi="Times New Roman" w:cs="Times New Roman"/>
          <w:sz w:val="28"/>
          <w:szCs w:val="28"/>
        </w:rPr>
        <w:t>е</w:t>
      </w:r>
      <w:r w:rsidRPr="00D03EB2">
        <w:rPr>
          <w:rFonts w:ascii="Times New Roman" w:hAnsi="Times New Roman" w:cs="Times New Roman"/>
          <w:sz w:val="28"/>
          <w:szCs w:val="28"/>
        </w:rPr>
        <w:t xml:space="preserve">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14:paraId="2B325384" w14:textId="1E2549DD" w:rsidR="00D03EB2" w:rsidRPr="00D03EB2" w:rsidRDefault="00D03EB2" w:rsidP="007235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EB2">
        <w:rPr>
          <w:rFonts w:ascii="Times New Roman" w:hAnsi="Times New Roman" w:cs="Times New Roman"/>
          <w:sz w:val="28"/>
          <w:szCs w:val="28"/>
        </w:rPr>
        <w:t>использовани</w:t>
      </w:r>
      <w:r w:rsidR="005F51AA">
        <w:rPr>
          <w:rFonts w:ascii="Times New Roman" w:hAnsi="Times New Roman" w:cs="Times New Roman"/>
          <w:sz w:val="28"/>
          <w:szCs w:val="28"/>
        </w:rPr>
        <w:t>е</w:t>
      </w:r>
      <w:r w:rsidRPr="00D03EB2">
        <w:rPr>
          <w:rFonts w:ascii="Times New Roman" w:hAnsi="Times New Roman" w:cs="Times New Roman"/>
          <w:sz w:val="28"/>
          <w:szCs w:val="28"/>
        </w:rPr>
        <w:t xml:space="preserve"> форм работы, обеспеч</w:t>
      </w:r>
      <w:r w:rsidR="005C5806">
        <w:rPr>
          <w:rFonts w:ascii="Times New Roman" w:hAnsi="Times New Roman" w:cs="Times New Roman"/>
          <w:sz w:val="28"/>
          <w:szCs w:val="28"/>
        </w:rPr>
        <w:t>ивающих возможность включения уча</w:t>
      </w:r>
      <w:r w:rsidRPr="00D03EB2">
        <w:rPr>
          <w:rFonts w:ascii="Times New Roman" w:hAnsi="Times New Roman" w:cs="Times New Roman"/>
          <w:sz w:val="28"/>
          <w:szCs w:val="28"/>
        </w:rPr>
        <w:t>щихся в самостоятельную оценочную деятельность (самоанализ, самооценка, взаимооценка);</w:t>
      </w:r>
    </w:p>
    <w:p w14:paraId="44BAC07A" w14:textId="2034E350" w:rsidR="00D03EB2" w:rsidRDefault="00D03EB2" w:rsidP="007235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EB2">
        <w:rPr>
          <w:rFonts w:ascii="Times New Roman" w:hAnsi="Times New Roman" w:cs="Times New Roman"/>
          <w:sz w:val="28"/>
          <w:szCs w:val="28"/>
        </w:rPr>
        <w:t>использовани</w:t>
      </w:r>
      <w:r w:rsidR="005F51AA">
        <w:rPr>
          <w:rFonts w:ascii="Times New Roman" w:hAnsi="Times New Roman" w:cs="Times New Roman"/>
          <w:sz w:val="28"/>
          <w:szCs w:val="28"/>
        </w:rPr>
        <w:t>е</w:t>
      </w:r>
      <w:r w:rsidRPr="00D03EB2">
        <w:rPr>
          <w:rFonts w:ascii="Times New Roman" w:hAnsi="Times New Roman" w:cs="Times New Roman"/>
          <w:sz w:val="28"/>
          <w:szCs w:val="28"/>
        </w:rPr>
        <w:t xml:space="preserve">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</w:p>
    <w:p w14:paraId="73422EF3" w14:textId="6CD4DDE2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73BF">
        <w:t xml:space="preserve"> </w:t>
      </w:r>
      <w:r w:rsidRPr="005073BF">
        <w:rPr>
          <w:rFonts w:ascii="Times New Roman" w:hAnsi="Times New Roman" w:cs="Times New Roman"/>
          <w:sz w:val="28"/>
          <w:szCs w:val="28"/>
        </w:rPr>
        <w:t>Оценка метапредметных результатов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 w14:paraId="7A54131F" w14:textId="703C88C3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73BF">
        <w:rPr>
          <w:rFonts w:ascii="Times New Roman" w:hAnsi="Times New Roman" w:cs="Times New Roman"/>
          <w:sz w:val="28"/>
          <w:szCs w:val="28"/>
        </w:rPr>
        <w:t>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643E9E9A" w14:textId="48D9B068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073BF" w:rsidRPr="005073BF">
        <w:rPr>
          <w:rFonts w:ascii="Times New Roman" w:hAnsi="Times New Roman" w:cs="Times New Roman"/>
          <w:sz w:val="28"/>
          <w:szCs w:val="28"/>
        </w:rPr>
        <w:t>. Оценка метапредметных результатов проводится с целью определения сформированности:</w:t>
      </w:r>
    </w:p>
    <w:p w14:paraId="51575CC6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познавательных универсальных учебных действий;</w:t>
      </w:r>
    </w:p>
    <w:p w14:paraId="1F8F082D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действий;</w:t>
      </w:r>
    </w:p>
    <w:p w14:paraId="4D395D92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регулятивных универсальных учебных действий.</w:t>
      </w:r>
    </w:p>
    <w:p w14:paraId="2CC77EDC" w14:textId="29E427FD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073BF" w:rsidRPr="005073BF">
        <w:rPr>
          <w:rFonts w:ascii="Times New Roman" w:hAnsi="Times New Roman" w:cs="Times New Roman"/>
          <w:sz w:val="28"/>
          <w:szCs w:val="28"/>
        </w:rPr>
        <w:t>. Овладение познавательными универсальными учебными действиями предпол</w:t>
      </w:r>
      <w:r w:rsidR="005C5806">
        <w:rPr>
          <w:rFonts w:ascii="Times New Roman" w:hAnsi="Times New Roman" w:cs="Times New Roman"/>
          <w:sz w:val="28"/>
          <w:szCs w:val="28"/>
        </w:rPr>
        <w:t>агает формирование и оценку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 xml:space="preserve">щихся базовых </w:t>
      </w:r>
      <w:r w:rsidR="005073BF" w:rsidRPr="005073BF">
        <w:rPr>
          <w:rFonts w:ascii="Times New Roman" w:hAnsi="Times New Roman" w:cs="Times New Roman"/>
          <w:sz w:val="28"/>
          <w:szCs w:val="28"/>
        </w:rPr>
        <w:lastRenderedPageBreak/>
        <w:t>логических действий, базовых исследовательских действий, умения работать с информацией.</w:t>
      </w:r>
    </w:p>
    <w:p w14:paraId="7C5A8912" w14:textId="52C6FC3F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.3.1</w:t>
      </w:r>
      <w:r w:rsidR="005073BF" w:rsidRPr="005073BF">
        <w:rPr>
          <w:rFonts w:ascii="Times New Roman" w:hAnsi="Times New Roman" w:cs="Times New Roman"/>
          <w:sz w:val="28"/>
          <w:szCs w:val="28"/>
        </w:rPr>
        <w:t>. Овладение базовыми логическими действиям</w:t>
      </w:r>
      <w:r w:rsidR="005C5806">
        <w:rPr>
          <w:rFonts w:ascii="Times New Roman" w:hAnsi="Times New Roman" w:cs="Times New Roman"/>
          <w:sz w:val="28"/>
          <w:szCs w:val="28"/>
        </w:rPr>
        <w:t>и обеспечивает формирование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следующих умений:</w:t>
      </w:r>
    </w:p>
    <w:p w14:paraId="38497EDC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14:paraId="7694998E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14:paraId="3DD3E269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14:paraId="04A19982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468ACF04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634AE89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3E188EB1" w14:textId="7805BD9A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.3.2</w:t>
      </w:r>
      <w:r w:rsidR="005073BF" w:rsidRPr="005073BF">
        <w:rPr>
          <w:rFonts w:ascii="Times New Roman" w:hAnsi="Times New Roman" w:cs="Times New Roman"/>
          <w:sz w:val="28"/>
          <w:szCs w:val="28"/>
        </w:rPr>
        <w:t>. Овладение базовыми исследовательскими действиями обеспечивает ф</w:t>
      </w:r>
      <w:r w:rsidR="005C5806">
        <w:rPr>
          <w:rFonts w:ascii="Times New Roman" w:hAnsi="Times New Roman" w:cs="Times New Roman"/>
          <w:sz w:val="28"/>
          <w:szCs w:val="28"/>
        </w:rPr>
        <w:t>ормирование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следующих умений:</w:t>
      </w:r>
    </w:p>
    <w:p w14:paraId="4F26FCBC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25BA895F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14:paraId="0034C986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0423BC27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69F5C68F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14CF527A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709BBC94" w14:textId="707C6C78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.3.3</w:t>
      </w:r>
      <w:r w:rsidR="005073BF" w:rsidRPr="005073BF">
        <w:rPr>
          <w:rFonts w:ascii="Times New Roman" w:hAnsi="Times New Roman" w:cs="Times New Roman"/>
          <w:sz w:val="28"/>
          <w:szCs w:val="28"/>
        </w:rPr>
        <w:t>. Работа с информацией как одно из познавательных универсальных учебных действий об</w:t>
      </w:r>
      <w:r w:rsidR="005C5806">
        <w:rPr>
          <w:rFonts w:ascii="Times New Roman" w:hAnsi="Times New Roman" w:cs="Times New Roman"/>
          <w:sz w:val="28"/>
          <w:szCs w:val="28"/>
        </w:rPr>
        <w:t>еспечивает сформированность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следующих умений:</w:t>
      </w:r>
    </w:p>
    <w:p w14:paraId="219E64B1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14:paraId="54899591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3D3BCF84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работником </w:t>
      </w:r>
      <w:r w:rsidRPr="005073BF">
        <w:rPr>
          <w:rFonts w:ascii="Times New Roman" w:hAnsi="Times New Roman" w:cs="Times New Roman"/>
          <w:sz w:val="28"/>
          <w:szCs w:val="28"/>
        </w:rPr>
        <w:lastRenderedPageBreak/>
        <w:t>способа ее проверки;</w:t>
      </w:r>
    </w:p>
    <w:p w14:paraId="3A94CDC0" w14:textId="3DB8152A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</w:t>
      </w:r>
      <w:r w:rsidR="005C5806">
        <w:rPr>
          <w:rFonts w:ascii="Times New Roman" w:hAnsi="Times New Roman" w:cs="Times New Roman"/>
          <w:sz w:val="28"/>
          <w:szCs w:val="28"/>
        </w:rPr>
        <w:t>тавителей) несовершеннолетних уча</w:t>
      </w:r>
      <w:r w:rsidRPr="005073BF">
        <w:rPr>
          <w:rFonts w:ascii="Times New Roman" w:hAnsi="Times New Roman" w:cs="Times New Roman"/>
          <w:sz w:val="28"/>
          <w:szCs w:val="28"/>
        </w:rPr>
        <w:t>щихся) правила информационной безопасности при поиске информации в информационно-телекоммуникационной сети "Интернет";</w:t>
      </w:r>
    </w:p>
    <w:p w14:paraId="79A60D92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72639D89" w14:textId="52236359" w:rsid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14:paraId="78A725C5" w14:textId="7CCCA01F" w:rsidR="0072350D" w:rsidRPr="0072350D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.4.</w:t>
      </w:r>
      <w:r w:rsidRPr="0072350D">
        <w:rPr>
          <w:rFonts w:ascii="Times New Roman" w:hAnsi="Times New Roman" w:cs="Times New Roman"/>
          <w:sz w:val="28"/>
          <w:szCs w:val="28"/>
        </w:rPr>
        <w:t>Основным объектом оценки метапредметных результатов является овладение:</w:t>
      </w:r>
    </w:p>
    <w:p w14:paraId="03529310" w14:textId="77777777" w:rsidR="0072350D" w:rsidRPr="0072350D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0D">
        <w:rPr>
          <w:rFonts w:ascii="Times New Roman" w:hAnsi="Times New Roman" w:cs="Times New Roman"/>
          <w:sz w:val="28"/>
          <w:szCs w:val="28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14:paraId="6BF150B4" w14:textId="77777777" w:rsidR="0072350D" w:rsidRPr="0072350D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0D">
        <w:rPr>
          <w:rFonts w:ascii="Times New Roman" w:hAnsi="Times New Roman" w:cs="Times New Roman"/>
          <w:sz w:val="28"/>
          <w:szCs w:val="28"/>
        </w:rPr>
        <w:t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14:paraId="32A74152" w14:textId="7C7248A4" w:rsidR="0072350D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50D">
        <w:rPr>
          <w:rFonts w:ascii="Times New Roman" w:hAnsi="Times New Roman" w:cs="Times New Roman"/>
          <w:sz w:val="28"/>
          <w:szCs w:val="28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14:paraId="729F8894" w14:textId="1C9A9DCA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</w:t>
      </w:r>
      <w:r w:rsidR="005073BF" w:rsidRPr="005073BF">
        <w:rPr>
          <w:rFonts w:ascii="Times New Roman" w:hAnsi="Times New Roman" w:cs="Times New Roman"/>
          <w:sz w:val="28"/>
          <w:szCs w:val="28"/>
        </w:rPr>
        <w:t>. Овладение универсальными учебными коммуникативными действиями предпол</w:t>
      </w:r>
      <w:r w:rsidR="005C5806">
        <w:rPr>
          <w:rFonts w:ascii="Times New Roman" w:hAnsi="Times New Roman" w:cs="Times New Roman"/>
          <w:sz w:val="28"/>
          <w:szCs w:val="28"/>
        </w:rPr>
        <w:t>агает формирование и оценку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таких групп умений, как общение и совместная деятельность.</w:t>
      </w:r>
    </w:p>
    <w:p w14:paraId="6D4780B0" w14:textId="3C0A172B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.5.1</w:t>
      </w:r>
      <w:r w:rsidR="005073BF" w:rsidRPr="005073BF">
        <w:rPr>
          <w:rFonts w:ascii="Times New Roman" w:hAnsi="Times New Roman" w:cs="Times New Roman"/>
          <w:sz w:val="28"/>
          <w:szCs w:val="28"/>
        </w:rPr>
        <w:t>. Общение как одно из коммуникативных универсальных учебных действий об</w:t>
      </w:r>
      <w:r w:rsidR="005C5806">
        <w:rPr>
          <w:rFonts w:ascii="Times New Roman" w:hAnsi="Times New Roman" w:cs="Times New Roman"/>
          <w:sz w:val="28"/>
          <w:szCs w:val="28"/>
        </w:rPr>
        <w:t>еспечивает сформированность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следующих умений:</w:t>
      </w:r>
    </w:p>
    <w:p w14:paraId="6B20C191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2AECB97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14:paraId="66C539B1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14:paraId="37433356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lastRenderedPageBreak/>
        <w:t>строить речевое высказывание в соответствии с поставленной задачей;</w:t>
      </w:r>
    </w:p>
    <w:p w14:paraId="281543A2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14:paraId="52D06C13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14:paraId="20CF0705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14:paraId="414D16CB" w14:textId="0B52B0CA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51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.5.2</w:t>
      </w:r>
      <w:r w:rsidR="005073BF" w:rsidRPr="005073BF">
        <w:rPr>
          <w:rFonts w:ascii="Times New Roman" w:hAnsi="Times New Roman" w:cs="Times New Roman"/>
          <w:sz w:val="28"/>
          <w:szCs w:val="28"/>
        </w:rPr>
        <w:t>. Совместная деятельность как одно из коммуникативных универсальных учебных действий об</w:t>
      </w:r>
      <w:r w:rsidR="005C5806">
        <w:rPr>
          <w:rFonts w:ascii="Times New Roman" w:hAnsi="Times New Roman" w:cs="Times New Roman"/>
          <w:sz w:val="28"/>
          <w:szCs w:val="28"/>
        </w:rPr>
        <w:t>еспечивает сформированность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следующих умений:</w:t>
      </w:r>
    </w:p>
    <w:p w14:paraId="45704AA1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FEBD701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15A43D5F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14:paraId="58D330AA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14:paraId="38FECAB7" w14:textId="77777777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BF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14:paraId="3A76A394" w14:textId="3F8B17ED" w:rsidR="00510E13" w:rsidRPr="00510E13" w:rsidRDefault="0072350D" w:rsidP="00510E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51AA">
        <w:rPr>
          <w:rFonts w:ascii="Times New Roman" w:hAnsi="Times New Roman" w:cs="Times New Roman"/>
          <w:sz w:val="28"/>
          <w:szCs w:val="28"/>
        </w:rPr>
        <w:t>0</w:t>
      </w:r>
      <w:r w:rsidR="005073BF" w:rsidRPr="005073BF">
        <w:rPr>
          <w:rFonts w:ascii="Times New Roman" w:hAnsi="Times New Roman" w:cs="Times New Roman"/>
          <w:sz w:val="28"/>
          <w:szCs w:val="28"/>
        </w:rPr>
        <w:t>. Овладение регулятивными универсальными учебными действиями согласно ФГОС НОО предпол</w:t>
      </w:r>
      <w:r w:rsidR="005C5806">
        <w:rPr>
          <w:rFonts w:ascii="Times New Roman" w:hAnsi="Times New Roman" w:cs="Times New Roman"/>
          <w:sz w:val="28"/>
          <w:szCs w:val="28"/>
        </w:rPr>
        <w:t>агает формирование и оценку у 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>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  <w:r w:rsidR="00510E13" w:rsidRPr="00510E13">
        <w:rPr>
          <w:rFonts w:ascii="Times New Roman" w:hAnsi="Times New Roman" w:cs="Times New Roman"/>
        </w:rPr>
        <w:t xml:space="preserve"> </w:t>
      </w:r>
      <w:r w:rsidR="00510E13" w:rsidRPr="00510E13">
        <w:rPr>
          <w:rFonts w:ascii="Times New Roman" w:hAnsi="Times New Roman" w:cs="Times New Roman"/>
          <w:sz w:val="28"/>
          <w:szCs w:val="28"/>
        </w:rPr>
        <w:t xml:space="preserve">Овладение регулятивными универсальными учебными действиями </w:t>
      </w:r>
      <w:r w:rsidR="00510E13">
        <w:rPr>
          <w:rFonts w:ascii="Times New Roman" w:hAnsi="Times New Roman" w:cs="Times New Roman"/>
          <w:sz w:val="28"/>
          <w:szCs w:val="28"/>
        </w:rPr>
        <w:t xml:space="preserve">согласно ФГОС ООО и ФГОС СОО предполагает </w:t>
      </w:r>
      <w:r w:rsidR="00510E13" w:rsidRPr="00510E13">
        <w:rPr>
          <w:rFonts w:ascii="Times New Roman" w:hAnsi="Times New Roman" w:cs="Times New Roman"/>
          <w:sz w:val="28"/>
          <w:szCs w:val="28"/>
        </w:rPr>
        <w:t>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14:paraId="21B3A9F8" w14:textId="228FFA20" w:rsidR="005073BF" w:rsidRPr="005073BF" w:rsidRDefault="005073BF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C609F" w14:textId="4D9C7CD8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F51AA">
        <w:rPr>
          <w:rFonts w:ascii="Times New Roman" w:hAnsi="Times New Roman" w:cs="Times New Roman"/>
          <w:sz w:val="28"/>
          <w:szCs w:val="28"/>
        </w:rPr>
        <w:t>1</w:t>
      </w:r>
      <w:r w:rsidR="005073BF" w:rsidRPr="005073BF">
        <w:rPr>
          <w:rFonts w:ascii="Times New Roman" w:hAnsi="Times New Roman" w:cs="Times New Roman"/>
          <w:sz w:val="28"/>
          <w:szCs w:val="28"/>
        </w:rPr>
        <w:t xml:space="preserve">. Оценка достижения метапредметных результатов осуществляется как педагогическим работником в ходе текущей и промежуточной оценки по предмету, так и администрацией образовательной организации в ходе мониторинга. В текущем учебном процессе отслеживается способность </w:t>
      </w:r>
      <w:r w:rsidR="005C5806">
        <w:rPr>
          <w:rFonts w:ascii="Times New Roman" w:hAnsi="Times New Roman" w:cs="Times New Roman"/>
          <w:sz w:val="28"/>
          <w:szCs w:val="28"/>
        </w:rPr>
        <w:t>уча</w:t>
      </w:r>
      <w:r w:rsidR="005073BF" w:rsidRPr="005073BF">
        <w:rPr>
          <w:rFonts w:ascii="Times New Roman" w:hAnsi="Times New Roman" w:cs="Times New Roman"/>
          <w:sz w:val="28"/>
          <w:szCs w:val="28"/>
        </w:rPr>
        <w:t xml:space="preserve">щихся разрешать учебные ситуации и выполнять учебные задачи, </w:t>
      </w:r>
      <w:r w:rsidR="005073BF" w:rsidRPr="005073BF">
        <w:rPr>
          <w:rFonts w:ascii="Times New Roman" w:hAnsi="Times New Roman" w:cs="Times New Roman"/>
          <w:sz w:val="28"/>
          <w:szCs w:val="28"/>
        </w:rPr>
        <w:lastRenderedPageBreak/>
        <w:t>требующие владения познавательными, коммуникативными и регулятивными действиями, реализуемыми в предметном преподавании.</w:t>
      </w:r>
    </w:p>
    <w:p w14:paraId="3BA769BE" w14:textId="721B2E97" w:rsidR="005073BF" w:rsidRPr="005073BF" w:rsidRDefault="0072350D" w:rsidP="00723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2</w:t>
      </w:r>
      <w:r w:rsidR="005073BF" w:rsidRPr="005073BF">
        <w:rPr>
          <w:rFonts w:ascii="Times New Roman" w:hAnsi="Times New Roman" w:cs="Times New Roman"/>
          <w:sz w:val="28"/>
          <w:szCs w:val="28"/>
        </w:rPr>
        <w:t xml:space="preserve">. Оценка достижения метапредметных результатов осуществляется администрацией </w:t>
      </w:r>
      <w:r w:rsidR="00510E13">
        <w:rPr>
          <w:rFonts w:ascii="Times New Roman" w:hAnsi="Times New Roman" w:cs="Times New Roman"/>
          <w:sz w:val="28"/>
          <w:szCs w:val="28"/>
        </w:rPr>
        <w:t>Учреждения</w:t>
      </w:r>
      <w:r w:rsidR="005073BF" w:rsidRPr="005073BF">
        <w:rPr>
          <w:rFonts w:ascii="Times New Roman" w:hAnsi="Times New Roman" w:cs="Times New Roman"/>
          <w:sz w:val="28"/>
          <w:szCs w:val="28"/>
        </w:rPr>
        <w:t xml:space="preserve"> в ходе внутреннего мониторинга. Содержание и периодичность внутреннего мониторинга устанавливается решением педагогического совета </w:t>
      </w:r>
      <w:r w:rsidR="00510E13">
        <w:rPr>
          <w:rFonts w:ascii="Times New Roman" w:hAnsi="Times New Roman" w:cs="Times New Roman"/>
          <w:sz w:val="28"/>
          <w:szCs w:val="28"/>
        </w:rPr>
        <w:t>Учреждения</w:t>
      </w:r>
      <w:r w:rsidR="005073BF" w:rsidRPr="005073BF">
        <w:rPr>
          <w:rFonts w:ascii="Times New Roman" w:hAnsi="Times New Roman" w:cs="Times New Roman"/>
          <w:sz w:val="28"/>
          <w:szCs w:val="28"/>
        </w:rPr>
        <w:t>. Инструментарий строится на межпредметной основе и может включать диагностические материалы по оценке читательской и цифровой грамотности, сформированности регулятивных, коммуникативных и познавательных универсальных учебных действий.</w:t>
      </w:r>
    </w:p>
    <w:p w14:paraId="60FC5FB4" w14:textId="291C5EF1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D7E">
        <w:t xml:space="preserve"> </w:t>
      </w:r>
      <w:r w:rsidRPr="00644D7E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ФОП ООО с учетом специфики содержания предметных областей, включающих конкретные учебные предметы, ориентированы на применение </w:t>
      </w:r>
      <w:r w:rsidR="005C5806">
        <w:rPr>
          <w:rFonts w:ascii="Times New Roman" w:hAnsi="Times New Roman" w:cs="Times New Roman"/>
          <w:sz w:val="28"/>
          <w:szCs w:val="28"/>
        </w:rPr>
        <w:t>знаний, умений и навыков уча</w:t>
      </w:r>
      <w:r w:rsidRPr="00644D7E">
        <w:rPr>
          <w:rFonts w:ascii="Times New Roman" w:hAnsi="Times New Roman" w:cs="Times New Roman"/>
          <w:sz w:val="28"/>
          <w:szCs w:val="28"/>
        </w:rPr>
        <w:t>щимися в учебных ситуациях и реальных жизненных условиях, а также на успешное обучение.</w:t>
      </w:r>
    </w:p>
    <w:p w14:paraId="3E9B5F67" w14:textId="59FB3D46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4</w:t>
      </w:r>
      <w:r w:rsidRPr="00644D7E">
        <w:rPr>
          <w:rFonts w:ascii="Times New Roman" w:hAnsi="Times New Roman" w:cs="Times New Roman"/>
          <w:sz w:val="28"/>
          <w:szCs w:val="28"/>
        </w:rPr>
        <w:t>. Оценка предметных результатов предста</w:t>
      </w:r>
      <w:r w:rsidR="005C5806">
        <w:rPr>
          <w:rFonts w:ascii="Times New Roman" w:hAnsi="Times New Roman" w:cs="Times New Roman"/>
          <w:sz w:val="28"/>
          <w:szCs w:val="28"/>
        </w:rPr>
        <w:t>вляет собой оценку достижения уча</w:t>
      </w:r>
      <w:r w:rsidRPr="00644D7E">
        <w:rPr>
          <w:rFonts w:ascii="Times New Roman" w:hAnsi="Times New Roman" w:cs="Times New Roman"/>
          <w:sz w:val="28"/>
          <w:szCs w:val="28"/>
        </w:rPr>
        <w:t>щимися планируемых результатов по отдельным учебным предметам.</w:t>
      </w:r>
    </w:p>
    <w:p w14:paraId="65623100" w14:textId="2C779ED3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5</w:t>
      </w:r>
      <w:r w:rsidRPr="00644D7E">
        <w:rPr>
          <w:rFonts w:ascii="Times New Roman" w:hAnsi="Times New Roman" w:cs="Times New Roman"/>
          <w:sz w:val="28"/>
          <w:szCs w:val="28"/>
        </w:rPr>
        <w:t>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14:paraId="00EB59E8" w14:textId="74F5DCD4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6</w:t>
      </w:r>
      <w:r w:rsidRPr="00644D7E">
        <w:rPr>
          <w:rFonts w:ascii="Times New Roman" w:hAnsi="Times New Roman" w:cs="Times New Roman"/>
          <w:sz w:val="28"/>
          <w:szCs w:val="28"/>
        </w:rPr>
        <w:t>. Для оценки предметных результатов используются критерии: знание и понимание, применение, функциональность.</w:t>
      </w:r>
    </w:p>
    <w:p w14:paraId="688FEBA2" w14:textId="48B2A3C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4D7E">
        <w:rPr>
          <w:rFonts w:ascii="Times New Roman" w:hAnsi="Times New Roman" w:cs="Times New Roman"/>
          <w:sz w:val="28"/>
          <w:szCs w:val="28"/>
        </w:rPr>
        <w:t>Обобщенный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14:paraId="2CDEED10" w14:textId="12C3E131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44D7E">
        <w:rPr>
          <w:rFonts w:ascii="Times New Roman" w:hAnsi="Times New Roman" w:cs="Times New Roman"/>
          <w:sz w:val="28"/>
          <w:szCs w:val="28"/>
        </w:rPr>
        <w:t>. Обобщенный критерий "применение" включает:</w:t>
      </w:r>
    </w:p>
    <w:p w14:paraId="553619E9" w14:textId="7777777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14:paraId="11243FDC" w14:textId="7777777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</w:t>
      </w:r>
      <w:r w:rsidRPr="00644D7E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</w:p>
    <w:p w14:paraId="7D805488" w14:textId="0B03652B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6</w:t>
      </w:r>
      <w:r w:rsidRPr="00644D7E">
        <w:rPr>
          <w:rFonts w:ascii="Times New Roman" w:hAnsi="Times New Roman" w:cs="Times New Roman"/>
          <w:sz w:val="28"/>
          <w:szCs w:val="28"/>
        </w:rPr>
        <w:t>.3. 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14:paraId="5BF7FFDE" w14:textId="2B2381F3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>Оценка функциональной грамотности направ</w:t>
      </w:r>
      <w:r w:rsidR="005C5806">
        <w:rPr>
          <w:rFonts w:ascii="Times New Roman" w:hAnsi="Times New Roman" w:cs="Times New Roman"/>
          <w:sz w:val="28"/>
          <w:szCs w:val="28"/>
        </w:rPr>
        <w:t>лена на выявление способности уча</w:t>
      </w:r>
      <w:r w:rsidRPr="00644D7E">
        <w:rPr>
          <w:rFonts w:ascii="Times New Roman" w:hAnsi="Times New Roman" w:cs="Times New Roman"/>
          <w:sz w:val="28"/>
          <w:szCs w:val="28"/>
        </w:rPr>
        <w:t>щихся применять предметные знания и умения во внеучебной ситуации, в реальной жизни.</w:t>
      </w:r>
    </w:p>
    <w:p w14:paraId="65EC14ED" w14:textId="7E89A742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44D7E">
        <w:rPr>
          <w:rFonts w:ascii="Times New Roman" w:hAnsi="Times New Roman" w:cs="Times New Roman"/>
          <w:sz w:val="28"/>
          <w:szCs w:val="28"/>
        </w:rPr>
        <w:t>. 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14:paraId="5F745567" w14:textId="6AAEDA6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0E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44D7E">
        <w:rPr>
          <w:rFonts w:ascii="Times New Roman" w:hAnsi="Times New Roman" w:cs="Times New Roman"/>
          <w:sz w:val="28"/>
          <w:szCs w:val="28"/>
        </w:rPr>
        <w:t>. Особенности оценки по отдельному учебному предмету фиксируются в приложении к ООП ООО.</w:t>
      </w:r>
    </w:p>
    <w:p w14:paraId="6C69BCAC" w14:textId="7777777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>Описание оценки предметных результатов по отдельному учебному предмету включает:</w:t>
      </w:r>
    </w:p>
    <w:p w14:paraId="2C777B6D" w14:textId="7777777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14:paraId="2E0E2356" w14:textId="77777777" w:rsidR="00644D7E" w:rsidRPr="00644D7E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>требования к выставлению отметок за промежуточную аттестацию (при необходимости - с учетом степени значимости отметок за отдельные оценочные процедуры);</w:t>
      </w:r>
    </w:p>
    <w:p w14:paraId="01485480" w14:textId="784EBEFE" w:rsidR="005073BF" w:rsidRPr="00D03EB2" w:rsidRDefault="00644D7E" w:rsidP="00644D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7E">
        <w:rPr>
          <w:rFonts w:ascii="Times New Roman" w:hAnsi="Times New Roman" w:cs="Times New Roman"/>
          <w:sz w:val="28"/>
          <w:szCs w:val="28"/>
        </w:rPr>
        <w:t>график контрольных мероприятий.</w:t>
      </w:r>
    </w:p>
    <w:p w14:paraId="1EA75266" w14:textId="77777777" w:rsidR="00D03EB2" w:rsidRPr="00342228" w:rsidRDefault="00D03EB2" w:rsidP="007B530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720B9" w14:textId="085F116C" w:rsidR="00221E8E" w:rsidRPr="00342228" w:rsidRDefault="00221E8E" w:rsidP="00221E8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22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36A3" w:rsidRPr="00342228">
        <w:rPr>
          <w:rFonts w:ascii="Times New Roman" w:hAnsi="Times New Roman" w:cs="Times New Roman"/>
          <w:b/>
          <w:sz w:val="28"/>
          <w:szCs w:val="28"/>
        </w:rPr>
        <w:t>С</w:t>
      </w:r>
      <w:r w:rsidRPr="00342228">
        <w:rPr>
          <w:rFonts w:ascii="Times New Roman" w:hAnsi="Times New Roman" w:cs="Times New Roman"/>
          <w:b/>
          <w:sz w:val="28"/>
          <w:szCs w:val="28"/>
        </w:rPr>
        <w:t xml:space="preserve">одержание и порядок проведения </w:t>
      </w:r>
      <w:r w:rsidR="00510E13">
        <w:rPr>
          <w:rFonts w:ascii="Times New Roman" w:hAnsi="Times New Roman" w:cs="Times New Roman"/>
          <w:b/>
          <w:sz w:val="28"/>
          <w:szCs w:val="28"/>
        </w:rPr>
        <w:t>текущего контроля</w:t>
      </w:r>
    </w:p>
    <w:p w14:paraId="540F2BC7" w14:textId="77777777" w:rsidR="00A86259" w:rsidRPr="00342228" w:rsidRDefault="00A86259" w:rsidP="00A8625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391394F" w14:textId="691E5779" w:rsidR="00644D7E" w:rsidRPr="00644D7E" w:rsidRDefault="00644D7E" w:rsidP="00644D7E">
      <w:pPr>
        <w:keepNext/>
        <w:widowControl w:val="0"/>
        <w:tabs>
          <w:tab w:val="left" w:pos="567"/>
          <w:tab w:val="left" w:pos="1134"/>
        </w:tabs>
        <w:suppressAutoHyphens/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E8E" w:rsidRPr="00342228">
        <w:rPr>
          <w:rFonts w:ascii="Times New Roman" w:hAnsi="Times New Roman" w:cs="Times New Roman"/>
          <w:sz w:val="28"/>
          <w:szCs w:val="28"/>
        </w:rPr>
        <w:t xml:space="preserve">3.1. </w:t>
      </w:r>
      <w:r w:rsidRPr="00644D7E">
        <w:rPr>
          <w:rFonts w:ascii="Times New Roman" w:hAnsi="Times New Roman" w:cs="Times New Roman"/>
          <w:sz w:val="28"/>
          <w:szCs w:val="28"/>
          <w:lang w:eastAsia="ar-SA"/>
        </w:rPr>
        <w:t xml:space="preserve"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14:paraId="65504EC2" w14:textId="77777777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14:paraId="54EA581E" w14:textId="14F2F28F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Текущий контроль успеваемости проводится для всех учащихся школы, за исключением лиц, осваивающих основную образовательную программу в форме самообразования и</w:t>
      </w:r>
      <w:r w:rsidR="005C5806">
        <w:rPr>
          <w:rFonts w:ascii="Times New Roman" w:hAnsi="Times New Roman" w:cs="Times New Roman"/>
          <w:sz w:val="28"/>
          <w:szCs w:val="28"/>
          <w:lang w:eastAsia="ar-SA"/>
        </w:rPr>
        <w:t>ли семейного образования либо уча</w:t>
      </w:r>
      <w:r w:rsidRPr="00644D7E">
        <w:rPr>
          <w:rFonts w:ascii="Times New Roman" w:hAnsi="Times New Roman" w:cs="Times New Roman"/>
          <w:sz w:val="28"/>
          <w:szCs w:val="28"/>
          <w:lang w:eastAsia="ar-SA"/>
        </w:rPr>
        <w:t xml:space="preserve">щихся по не имеющей государственной аккредитации образовательной программе, зачисленных в школу для прохождения промежуточной и государственной </w:t>
      </w:r>
      <w:r w:rsidRPr="00644D7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итоговой аттестации, а также учащихся заочной формы обучения.</w:t>
      </w:r>
    </w:p>
    <w:p w14:paraId="3D436977" w14:textId="512FB9CA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3.2. Текущий контроль успеваемости учащихся осуществляется педагогическим работником, реализующим соответствующую часть образовательной программы, самостоятельно. 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модуля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учащихся класса, содержанием образовательной программы, используемых образовательных технологий.</w:t>
      </w:r>
    </w:p>
    <w:p w14:paraId="3711FA30" w14:textId="58B8A3DE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3.3. Педагогический работник, проводящий текущий контроль успеваемости, обеспечивает повторное написание письменной работы учащимися,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учащихся.</w:t>
      </w:r>
    </w:p>
    <w:p w14:paraId="47B7DA34" w14:textId="2C78A3D1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3.4.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14:paraId="733AE3C4" w14:textId="77777777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- в первый учебный день после каникул для всех учащихся Учреждения;</w:t>
      </w:r>
    </w:p>
    <w:p w14:paraId="3540BF1B" w14:textId="77777777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- в первый учебный день после длительного пропуска занятий для учащихся, не посещавших занятия по уважительной причине.</w:t>
      </w:r>
    </w:p>
    <w:p w14:paraId="0FF02DAD" w14:textId="66A13407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3.5. Текущий контроль успеваемости учащихся,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Учреждения. Отметки по установленным формам текущего контроля успеваемости учащихся фиксируются в журнале обучения на дому.</w:t>
      </w:r>
    </w:p>
    <w:p w14:paraId="0C15088A" w14:textId="136119CC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>3.6. Текущий контроль успеваемости учащихся,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Учреждения.</w:t>
      </w:r>
    </w:p>
    <w:p w14:paraId="64218DD8" w14:textId="1684BE75" w:rsidR="00644D7E" w:rsidRP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 xml:space="preserve">3.7 Отметки за четверть по каждому учебному предмету, </w:t>
      </w:r>
      <w:r w:rsidR="00510E13">
        <w:rPr>
          <w:rFonts w:ascii="Times New Roman" w:hAnsi="Times New Roman" w:cs="Times New Roman"/>
          <w:sz w:val="28"/>
          <w:szCs w:val="28"/>
          <w:lang w:eastAsia="ar-SA"/>
        </w:rPr>
        <w:t xml:space="preserve">учебному </w:t>
      </w:r>
      <w:r w:rsidRPr="00644D7E">
        <w:rPr>
          <w:rFonts w:ascii="Times New Roman" w:hAnsi="Times New Roman" w:cs="Times New Roman"/>
          <w:sz w:val="28"/>
          <w:szCs w:val="28"/>
          <w:lang w:eastAsia="ar-SA"/>
        </w:rPr>
        <w:t xml:space="preserve">курсу, </w:t>
      </w:r>
      <w:r w:rsidR="00510E13">
        <w:rPr>
          <w:rFonts w:ascii="Times New Roman" w:hAnsi="Times New Roman" w:cs="Times New Roman"/>
          <w:sz w:val="28"/>
          <w:szCs w:val="28"/>
          <w:lang w:eastAsia="ar-SA"/>
        </w:rPr>
        <w:t xml:space="preserve">учебному </w:t>
      </w:r>
      <w:r w:rsidRPr="00644D7E">
        <w:rPr>
          <w:rFonts w:ascii="Times New Roman" w:hAnsi="Times New Roman" w:cs="Times New Roman"/>
          <w:sz w:val="28"/>
          <w:szCs w:val="28"/>
          <w:lang w:eastAsia="ar-SA"/>
        </w:rPr>
        <w:t>модулю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учащимся Учреждения в журнал успеваемости целыми числами в соответствии с правилами математического округления.</w:t>
      </w:r>
    </w:p>
    <w:p w14:paraId="764B8B61" w14:textId="58BC28F1" w:rsidR="00644D7E" w:rsidRDefault="00644D7E" w:rsidP="00644D7E">
      <w:pPr>
        <w:keepNext/>
        <w:widowControl w:val="0"/>
        <w:suppressAutoHyphens/>
        <w:autoSpaceDE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644D7E">
        <w:rPr>
          <w:rFonts w:ascii="Times New Roman" w:hAnsi="Times New Roman" w:cs="Times New Roman"/>
          <w:sz w:val="28"/>
          <w:szCs w:val="28"/>
          <w:lang w:eastAsia="ar-SA"/>
        </w:rPr>
        <w:t xml:space="preserve">3.8. Учащимся, пропустившим по уважительной причине, подтвержденной соответствующими документами, более 50 процентов учебного времени, </w:t>
      </w:r>
      <w:r w:rsidRPr="00644D7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и результатов четвертной письменной работы.</w:t>
      </w:r>
    </w:p>
    <w:p w14:paraId="1517EED9" w14:textId="651C871E" w:rsidR="00391B12" w:rsidRPr="00391B12" w:rsidRDefault="00510E13" w:rsidP="00391B12">
      <w:pPr>
        <w:keepNext/>
        <w:widowControl w:val="0"/>
        <w:tabs>
          <w:tab w:val="left" w:pos="1134"/>
        </w:tabs>
        <w:suppressAutoHyphens/>
        <w:autoSpaceDE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3.9</w:t>
      </w:r>
      <w:r w:rsidR="00391B1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91B12" w:rsidRPr="00391B12">
        <w:rPr>
          <w:rFonts w:ascii="Times New Roman" w:hAnsi="Times New Roman" w:cs="Times New Roman"/>
          <w:sz w:val="28"/>
          <w:szCs w:val="28"/>
          <w:lang w:eastAsia="ar-SA"/>
        </w:rPr>
        <w:t>Текущий контроль успеваемости учащихся проводится в течение учебного периода в целях:</w:t>
      </w:r>
    </w:p>
    <w:p w14:paraId="5232C802" w14:textId="77777777" w:rsidR="00391B12" w:rsidRPr="00391B12" w:rsidRDefault="00391B12" w:rsidP="00391B12">
      <w:pPr>
        <w:keepNext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91B12">
        <w:rPr>
          <w:rFonts w:ascii="Times New Roman" w:hAnsi="Times New Roman" w:cs="Times New Roman"/>
          <w:sz w:val="28"/>
          <w:szCs w:val="28"/>
          <w:lang w:eastAsia="ar-SA"/>
        </w:rPr>
        <w:t>определения степени освоения учащимися основной образовательной программы соответствующего уровня общего развития в течение учебного года;</w:t>
      </w:r>
    </w:p>
    <w:p w14:paraId="012FD204" w14:textId="77777777" w:rsidR="00391B12" w:rsidRPr="00391B12" w:rsidRDefault="00391B12" w:rsidP="00391B12">
      <w:pPr>
        <w:keepNext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91B12">
        <w:rPr>
          <w:rFonts w:ascii="Times New Roman" w:hAnsi="Times New Roman" w:cs="Times New Roman"/>
          <w:sz w:val="28"/>
          <w:szCs w:val="28"/>
          <w:lang w:eastAsia="ar-SA"/>
        </w:rPr>
        <w:t>оценки соответствия результатов освоения образовательных программ требованиям ФГОС;</w:t>
      </w:r>
    </w:p>
    <w:p w14:paraId="22989C67" w14:textId="77777777" w:rsidR="00391B12" w:rsidRPr="00391B12" w:rsidRDefault="00391B12" w:rsidP="00391B12">
      <w:pPr>
        <w:keepNext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391B12">
        <w:rPr>
          <w:rFonts w:ascii="Times New Roman" w:hAnsi="Times New Roman" w:cs="Times New Roman"/>
          <w:sz w:val="28"/>
          <w:szCs w:val="28"/>
          <w:lang w:eastAsia="ar-SA"/>
        </w:rPr>
        <w:t>проведения учащимся самооценки, оценки его работы педагогическим работником с целью возможного совершенствования образовательного процесс, предупреждения неуспеваемости.</w:t>
      </w:r>
    </w:p>
    <w:p w14:paraId="53B4D0B1" w14:textId="513FBEB8" w:rsidR="00391B12" w:rsidRPr="00391B12" w:rsidRDefault="00510E13" w:rsidP="00391B12">
      <w:pPr>
        <w:keepNext/>
        <w:widowControl w:val="0"/>
        <w:tabs>
          <w:tab w:val="left" w:pos="1134"/>
        </w:tabs>
        <w:suppressAutoHyphens/>
        <w:autoSpaceDE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3.10</w:t>
      </w:r>
      <w:r w:rsidR="00391B1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91B12" w:rsidRPr="00391B12">
        <w:rPr>
          <w:rFonts w:ascii="Times New Roman" w:hAnsi="Times New Roman" w:cs="Times New Roman"/>
          <w:sz w:val="28"/>
          <w:szCs w:val="28"/>
          <w:lang w:eastAsia="ar-SA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14:paraId="5AB70142" w14:textId="1DE5A68A" w:rsidR="00391B12" w:rsidRPr="00391B12" w:rsidRDefault="00510E13" w:rsidP="00391B12">
      <w:pPr>
        <w:keepNext/>
        <w:widowControl w:val="0"/>
        <w:tabs>
          <w:tab w:val="left" w:pos="1134"/>
        </w:tabs>
        <w:suppressAutoHyphens/>
        <w:autoSpaceDE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3.11</w:t>
      </w:r>
      <w:r w:rsidR="00391B1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91B12" w:rsidRPr="00391B12">
        <w:rPr>
          <w:rFonts w:ascii="Times New Roman" w:hAnsi="Times New Roman" w:cs="Times New Roman"/>
          <w:sz w:val="28"/>
          <w:szCs w:val="28"/>
          <w:lang w:eastAsia="ar-SA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14:paraId="39B8392A" w14:textId="6CB1AC42" w:rsidR="00391B12" w:rsidRPr="00391B12" w:rsidRDefault="00510E13" w:rsidP="00510E13">
      <w:pPr>
        <w:keepNext/>
        <w:widowControl w:val="0"/>
        <w:tabs>
          <w:tab w:val="left" w:pos="1134"/>
        </w:tabs>
        <w:suppressAutoHyphens/>
        <w:autoSpaceDE w:val="0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3.12.</w:t>
      </w:r>
      <w:r w:rsidR="00391B12" w:rsidRPr="00391B12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Педагогические работники доводят до сведения родителей (законных представителей) несовершеннолетних учащихся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несовершеннолетних учащихся. Педагогические работники в рамках работы с родителями (законными представителями) несовершеннолетних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секретарю Учреждения.</w:t>
      </w:r>
    </w:p>
    <w:p w14:paraId="379AEEFD" w14:textId="77777777" w:rsidR="000A5F80" w:rsidRPr="00342228" w:rsidRDefault="000A5F80" w:rsidP="00416B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F2F69" w14:textId="0404DD27" w:rsidR="00416B36" w:rsidRPr="00342228" w:rsidRDefault="00510E13" w:rsidP="000A5F8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A5F80" w:rsidRPr="003422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B12">
        <w:rPr>
          <w:rFonts w:ascii="Times New Roman" w:hAnsi="Times New Roman" w:cs="Times New Roman"/>
          <w:b/>
          <w:sz w:val="28"/>
          <w:szCs w:val="28"/>
        </w:rPr>
        <w:t>Основные виды текущего контроля</w:t>
      </w:r>
    </w:p>
    <w:p w14:paraId="205A9E45" w14:textId="77777777" w:rsidR="000A5F80" w:rsidRPr="00342228" w:rsidRDefault="000A5F80" w:rsidP="000A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05264" w14:textId="03902A31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5F80" w:rsidRPr="00342228">
        <w:rPr>
          <w:rFonts w:ascii="Times New Roman" w:hAnsi="Times New Roman" w:cs="Times New Roman"/>
          <w:sz w:val="28"/>
          <w:szCs w:val="28"/>
        </w:rPr>
        <w:t xml:space="preserve">.1. </w:t>
      </w:r>
      <w:r w:rsidR="00274F5B" w:rsidRPr="00274F5B">
        <w:rPr>
          <w:rFonts w:ascii="Times New Roman" w:hAnsi="Times New Roman" w:cs="Times New Roman"/>
          <w:sz w:val="28"/>
          <w:szCs w:val="28"/>
        </w:rPr>
        <w:t>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образования.</w:t>
      </w:r>
    </w:p>
    <w:p w14:paraId="247B1DC0" w14:textId="42CB53E4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.1.1</w:t>
      </w:r>
      <w:r w:rsidR="00274F5B" w:rsidRPr="00274F5B">
        <w:rPr>
          <w:rFonts w:ascii="Times New Roman" w:hAnsi="Times New Roman" w:cs="Times New Roman"/>
          <w:sz w:val="28"/>
          <w:szCs w:val="28"/>
        </w:rPr>
        <w:t>. Стартовая диагностика проводится в начале 5 класса и выступает как основа (точка отсчета) для оценки динами</w:t>
      </w:r>
      <w:r w:rsidR="005C5806">
        <w:rPr>
          <w:rFonts w:ascii="Times New Roman" w:hAnsi="Times New Roman" w:cs="Times New Roman"/>
          <w:sz w:val="28"/>
          <w:szCs w:val="28"/>
        </w:rPr>
        <w:t>ки образовательных достижений уча</w:t>
      </w:r>
      <w:r w:rsidR="00274F5B" w:rsidRPr="00274F5B">
        <w:rPr>
          <w:rFonts w:ascii="Times New Roman" w:hAnsi="Times New Roman" w:cs="Times New Roman"/>
          <w:sz w:val="28"/>
          <w:szCs w:val="28"/>
        </w:rPr>
        <w:t>щихся.</w:t>
      </w:r>
    </w:p>
    <w:p w14:paraId="504E58CA" w14:textId="159DF70A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.1.2.</w:t>
      </w:r>
      <w:r w:rsidR="00274F5B" w:rsidRPr="00274F5B">
        <w:rPr>
          <w:rFonts w:ascii="Times New Roman" w:hAnsi="Times New Roman" w:cs="Times New Roman"/>
          <w:sz w:val="28"/>
          <w:szCs w:val="28"/>
        </w:rPr>
        <w:t>Объектом оценки 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14:paraId="14DA0EC0" w14:textId="659192E2" w:rsidR="008F5CD5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.1</w:t>
      </w:r>
      <w:r w:rsidR="00274F5B" w:rsidRPr="00274F5B">
        <w:rPr>
          <w:rFonts w:ascii="Times New Roman" w:hAnsi="Times New Roman" w:cs="Times New Roman"/>
          <w:sz w:val="28"/>
          <w:szCs w:val="28"/>
        </w:rPr>
        <w:t>.3. 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2FC4A78E" w14:textId="3E2443A9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.2.</w:t>
      </w:r>
      <w:r w:rsidR="00274F5B" w:rsidRPr="00274F5B">
        <w:t xml:space="preserve"> </w:t>
      </w:r>
      <w:r w:rsidR="00274F5B" w:rsidRPr="00274F5B">
        <w:rPr>
          <w:rFonts w:ascii="Times New Roman" w:hAnsi="Times New Roman" w:cs="Times New Roman"/>
          <w:sz w:val="28"/>
          <w:szCs w:val="28"/>
        </w:rPr>
        <w:t>Текущая оценка представляет собой процедуру оценк</w:t>
      </w:r>
      <w:r w:rsidR="005C5806">
        <w:rPr>
          <w:rFonts w:ascii="Times New Roman" w:hAnsi="Times New Roman" w:cs="Times New Roman"/>
          <w:sz w:val="28"/>
          <w:szCs w:val="28"/>
        </w:rPr>
        <w:t>и индивидуального продвижения уча</w:t>
      </w:r>
      <w:r w:rsidR="00274F5B" w:rsidRPr="00274F5B">
        <w:rPr>
          <w:rFonts w:ascii="Times New Roman" w:hAnsi="Times New Roman" w:cs="Times New Roman"/>
          <w:sz w:val="28"/>
          <w:szCs w:val="28"/>
        </w:rPr>
        <w:t>щегося в освоении программы учебного предмета.</w:t>
      </w:r>
    </w:p>
    <w:p w14:paraId="4F329941" w14:textId="18DD161D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.2</w:t>
      </w:r>
      <w:r w:rsidR="00274F5B" w:rsidRPr="00274F5B">
        <w:rPr>
          <w:rFonts w:ascii="Times New Roman" w:hAnsi="Times New Roman" w:cs="Times New Roman"/>
          <w:sz w:val="28"/>
          <w:szCs w:val="28"/>
        </w:rPr>
        <w:t>.1. Текущая оценка может быть формирующей (поддерж</w:t>
      </w:r>
      <w:r w:rsidR="005C5806">
        <w:rPr>
          <w:rFonts w:ascii="Times New Roman" w:hAnsi="Times New Roman" w:cs="Times New Roman"/>
          <w:sz w:val="28"/>
          <w:szCs w:val="28"/>
        </w:rPr>
        <w:t>ивающей и направляющей усилия уча</w:t>
      </w:r>
      <w:r w:rsidR="00274F5B" w:rsidRPr="00274F5B">
        <w:rPr>
          <w:rFonts w:ascii="Times New Roman" w:hAnsi="Times New Roman" w:cs="Times New Roman"/>
          <w:sz w:val="28"/>
          <w:szCs w:val="28"/>
        </w:rPr>
        <w:t>щегося, включающей его в самостоятельную оценочную деятельность), и диагностической, способствующей выявлению и осознани</w:t>
      </w:r>
      <w:r w:rsidR="005C5806">
        <w:rPr>
          <w:rFonts w:ascii="Times New Roman" w:hAnsi="Times New Roman" w:cs="Times New Roman"/>
          <w:sz w:val="28"/>
          <w:szCs w:val="28"/>
        </w:rPr>
        <w:t>ю педагогическим работником и уча</w:t>
      </w:r>
      <w:r w:rsidR="00274F5B" w:rsidRPr="00274F5B">
        <w:rPr>
          <w:rFonts w:ascii="Times New Roman" w:hAnsi="Times New Roman" w:cs="Times New Roman"/>
          <w:sz w:val="28"/>
          <w:szCs w:val="28"/>
        </w:rPr>
        <w:t>щимся существующих проблем в обучении.</w:t>
      </w:r>
    </w:p>
    <w:p w14:paraId="7EDC1F41" w14:textId="531E1633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.2</w:t>
      </w:r>
      <w:r w:rsidR="00274F5B" w:rsidRPr="00274F5B">
        <w:rPr>
          <w:rFonts w:ascii="Times New Roman" w:hAnsi="Times New Roman" w:cs="Times New Roman"/>
          <w:sz w:val="28"/>
          <w:szCs w:val="28"/>
        </w:rPr>
        <w:t>.2. 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14:paraId="1292D3E6" w14:textId="4FF9375E" w:rsidR="00274F5B" w:rsidRPr="00274F5B" w:rsidRDefault="00274F5B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274F5B">
        <w:rPr>
          <w:rFonts w:ascii="Times New Roman" w:hAnsi="Times New Roman" w:cs="Times New Roman"/>
          <w:sz w:val="28"/>
          <w:szCs w:val="28"/>
        </w:rPr>
        <w:t>.3. 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учетом особенностей учебного предмета.</w:t>
      </w:r>
    </w:p>
    <w:p w14:paraId="64002A4F" w14:textId="392B1262" w:rsidR="00274F5B" w:rsidRP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.2</w:t>
      </w:r>
      <w:r w:rsidR="00274F5B" w:rsidRPr="00274F5B">
        <w:rPr>
          <w:rFonts w:ascii="Times New Roman" w:hAnsi="Times New Roman" w:cs="Times New Roman"/>
          <w:sz w:val="28"/>
          <w:szCs w:val="28"/>
        </w:rPr>
        <w:t>.4. Результаты текущей оценки являются основой для индивидуализации учебного процесса.</w:t>
      </w:r>
    </w:p>
    <w:p w14:paraId="0B5A4A16" w14:textId="1BFF8A40" w:rsidR="00274F5B" w:rsidRDefault="00510E13" w:rsidP="00274F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4F5B">
        <w:rPr>
          <w:rFonts w:ascii="Times New Roman" w:hAnsi="Times New Roman" w:cs="Times New Roman"/>
          <w:sz w:val="28"/>
          <w:szCs w:val="28"/>
        </w:rPr>
        <w:t>.3</w:t>
      </w:r>
      <w:r w:rsidR="00274F5B" w:rsidRPr="00274F5B">
        <w:rPr>
          <w:rFonts w:ascii="Times New Roman" w:hAnsi="Times New Roman" w:cs="Times New Roman"/>
          <w:sz w:val="28"/>
          <w:szCs w:val="28"/>
        </w:rPr>
        <w:t>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14:paraId="1E547BB2" w14:textId="4C035004" w:rsidR="000C66AE" w:rsidRPr="000C66AE" w:rsidRDefault="00510E13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6AE">
        <w:rPr>
          <w:rFonts w:ascii="Times New Roman" w:hAnsi="Times New Roman" w:cs="Times New Roman"/>
          <w:sz w:val="28"/>
          <w:szCs w:val="28"/>
        </w:rPr>
        <w:t>.4</w:t>
      </w:r>
      <w:r w:rsidR="000C66AE" w:rsidRPr="000C66AE">
        <w:rPr>
          <w:rFonts w:ascii="Times New Roman" w:hAnsi="Times New Roman" w:cs="Times New Roman"/>
          <w:sz w:val="28"/>
          <w:szCs w:val="28"/>
        </w:rPr>
        <w:t>.</w:t>
      </w:r>
      <w:r w:rsidR="000C66AE" w:rsidRPr="000C66AE">
        <w:rPr>
          <w:rFonts w:ascii="Times New Roman" w:hAnsi="Times New Roman" w:cs="Times New Roman"/>
          <w:sz w:val="28"/>
          <w:szCs w:val="28"/>
        </w:rPr>
        <w:tab/>
        <w:t>Контроль динамики индивидуальных образовательных достижений (система накопительной оценки «Портфолио»).</w:t>
      </w:r>
    </w:p>
    <w:p w14:paraId="2A1A264B" w14:textId="34AB085B" w:rsidR="000C66AE" w:rsidRPr="000C66AE" w:rsidRDefault="00510E13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6AE">
        <w:rPr>
          <w:rFonts w:ascii="Times New Roman" w:hAnsi="Times New Roman" w:cs="Times New Roman"/>
          <w:sz w:val="28"/>
          <w:szCs w:val="28"/>
        </w:rPr>
        <w:t>.5</w:t>
      </w:r>
      <w:r w:rsidR="000C66AE" w:rsidRPr="000C66AE">
        <w:rPr>
          <w:rFonts w:ascii="Times New Roman" w:hAnsi="Times New Roman" w:cs="Times New Roman"/>
          <w:sz w:val="28"/>
          <w:szCs w:val="28"/>
        </w:rPr>
        <w:t>.</w:t>
      </w:r>
      <w:r w:rsidR="000C66AE" w:rsidRPr="000C66AE">
        <w:rPr>
          <w:rFonts w:ascii="Times New Roman" w:hAnsi="Times New Roman" w:cs="Times New Roman"/>
          <w:sz w:val="28"/>
          <w:szCs w:val="28"/>
        </w:rPr>
        <w:tab/>
        <w:t>Итоговый контроль; предполагает комплексную проверку образовательных результатов в конце учебного года.</w:t>
      </w:r>
    </w:p>
    <w:p w14:paraId="483BE1CA" w14:textId="74043496" w:rsidR="000C66AE" w:rsidRPr="000C66AE" w:rsidRDefault="00510E13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C66AE" w:rsidRPr="000C66AE">
        <w:rPr>
          <w:rFonts w:ascii="Times New Roman" w:hAnsi="Times New Roman" w:cs="Times New Roman"/>
          <w:sz w:val="28"/>
          <w:szCs w:val="28"/>
        </w:rPr>
        <w:t>.6. Текущий контроль успеваемости учащихся проводится в разных формах:</w:t>
      </w:r>
    </w:p>
    <w:p w14:paraId="3C51D45B" w14:textId="7A09293B" w:rsidR="000C66AE" w:rsidRPr="000C66AE" w:rsidRDefault="00510E13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6AE" w:rsidRPr="000C66AE">
        <w:rPr>
          <w:rFonts w:ascii="Times New Roman" w:hAnsi="Times New Roman" w:cs="Times New Roman"/>
          <w:sz w:val="28"/>
          <w:szCs w:val="28"/>
        </w:rPr>
        <w:t>.6.1. в форме устных и письменных ответов;</w:t>
      </w:r>
    </w:p>
    <w:p w14:paraId="2A4C75F6" w14:textId="0CC3D066" w:rsidR="000C66AE" w:rsidRPr="000C66AE" w:rsidRDefault="00510E13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6AE" w:rsidRPr="000C66AE">
        <w:rPr>
          <w:rFonts w:ascii="Times New Roman" w:hAnsi="Times New Roman" w:cs="Times New Roman"/>
          <w:sz w:val="28"/>
          <w:szCs w:val="28"/>
        </w:rPr>
        <w:t>.6.2. письменных работ (тест, диктант, изложение, сочинение, эссе, контрольная работа);</w:t>
      </w:r>
    </w:p>
    <w:p w14:paraId="16041A2C" w14:textId="6D37E1D3" w:rsidR="000C66AE" w:rsidRDefault="00510E13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6AE" w:rsidRPr="000C66AE">
        <w:rPr>
          <w:rFonts w:ascii="Times New Roman" w:hAnsi="Times New Roman" w:cs="Times New Roman"/>
          <w:sz w:val="28"/>
          <w:szCs w:val="28"/>
        </w:rPr>
        <w:t>.6.3. Всероссийских проверочных работ;</w:t>
      </w:r>
    </w:p>
    <w:p w14:paraId="1C046EEA" w14:textId="716D6945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.6.</w:t>
      </w:r>
      <w:r w:rsidR="00936E67"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 Практические работы.</w:t>
      </w:r>
    </w:p>
    <w:p w14:paraId="711FCA11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Практические работы выполняются в соответствии с рабочей программой по предмету. При выполнении практической работы в процессе изучения темы могут оцениваться лишь некоторые критерии её выполнения. Результаты работ заносятся учителем в классный журнал, «Портфолио» учащегося, фиксируются в специальной тетради (листах) учителя и учитываются при выставлении  отметки за четверть.</w:t>
      </w:r>
    </w:p>
    <w:p w14:paraId="6B97DDD1" w14:textId="734AD749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.6.</w:t>
      </w:r>
      <w:r w:rsidR="00936E67">
        <w:rPr>
          <w:rFonts w:ascii="Times New Roman" w:hAnsi="Times New Roman" w:cs="Times New Roman"/>
          <w:sz w:val="28"/>
          <w:szCs w:val="28"/>
        </w:rPr>
        <w:t>5</w:t>
      </w:r>
      <w:r w:rsidR="00936E67" w:rsidRPr="00936E67">
        <w:rPr>
          <w:rFonts w:ascii="Times New Roman" w:hAnsi="Times New Roman" w:cs="Times New Roman"/>
          <w:sz w:val="28"/>
          <w:szCs w:val="28"/>
        </w:rPr>
        <w:t xml:space="preserve">. Творческие работы. </w:t>
      </w:r>
    </w:p>
    <w:p w14:paraId="3C258DA4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Творческие работы выполняются в соответствии с рабочей программой по предмету. Количество творческих работ по каждому предмету определено в рабочей программе  учителя. Отметки выставляются в классный журнал, фиксируются в «Портфолио» учащегося и специальной тетради (листах) учителя и учитываются при выставлении отметки за четверть.</w:t>
      </w:r>
    </w:p>
    <w:p w14:paraId="07B7AA04" w14:textId="232C7206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.6.</w:t>
      </w:r>
      <w:r w:rsidR="00936E67">
        <w:rPr>
          <w:rFonts w:ascii="Times New Roman" w:hAnsi="Times New Roman" w:cs="Times New Roman"/>
          <w:sz w:val="28"/>
          <w:szCs w:val="28"/>
        </w:rPr>
        <w:t>6</w:t>
      </w:r>
      <w:r w:rsidR="00936E67" w:rsidRPr="00936E67">
        <w:rPr>
          <w:rFonts w:ascii="Times New Roman" w:hAnsi="Times New Roman" w:cs="Times New Roman"/>
          <w:sz w:val="28"/>
          <w:szCs w:val="28"/>
        </w:rPr>
        <w:t>. Итоговая контрольная работа.</w:t>
      </w:r>
    </w:p>
    <w:p w14:paraId="2C022256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Итоговая  годовая контрольная  работа проводится в соответствии с рабочей программой по предмету. Результаты проверки фиксируются учителем  в классном журнале, «Портфолио» учащегося  и учитываются при выставлении оценки за год.</w:t>
      </w:r>
    </w:p>
    <w:p w14:paraId="68EC10A3" w14:textId="34A949C2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.6.</w:t>
      </w:r>
      <w:r w:rsidR="00936E67">
        <w:rPr>
          <w:rFonts w:ascii="Times New Roman" w:hAnsi="Times New Roman" w:cs="Times New Roman"/>
          <w:sz w:val="28"/>
          <w:szCs w:val="28"/>
        </w:rPr>
        <w:t>7</w:t>
      </w:r>
      <w:r w:rsidR="00936E67" w:rsidRPr="00936E67">
        <w:rPr>
          <w:rFonts w:ascii="Times New Roman" w:hAnsi="Times New Roman" w:cs="Times New Roman"/>
          <w:sz w:val="28"/>
          <w:szCs w:val="28"/>
        </w:rPr>
        <w:t>. Проверка техники чтения, темпа письма, умения выделять главное, вычислительных навыков.</w:t>
      </w:r>
    </w:p>
    <w:p w14:paraId="1A409AC5" w14:textId="7C82DA18" w:rsid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.6.</w:t>
      </w:r>
      <w:r w:rsidR="00936E67">
        <w:rPr>
          <w:rFonts w:ascii="Times New Roman" w:hAnsi="Times New Roman" w:cs="Times New Roman"/>
          <w:sz w:val="28"/>
          <w:szCs w:val="28"/>
        </w:rPr>
        <w:t>8</w:t>
      </w:r>
      <w:r w:rsidR="00936E67" w:rsidRPr="00936E67">
        <w:rPr>
          <w:rFonts w:ascii="Times New Roman" w:hAnsi="Times New Roman" w:cs="Times New Roman"/>
          <w:sz w:val="28"/>
          <w:szCs w:val="28"/>
        </w:rPr>
        <w:t>. Защита индивидуального или группового проекта, презентации, рефератов, докладов.</w:t>
      </w:r>
    </w:p>
    <w:p w14:paraId="28005EA0" w14:textId="000B7E7E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 Фиксация результатов текущего контроля.</w:t>
      </w:r>
    </w:p>
    <w:p w14:paraId="313AE104" w14:textId="7D49446B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 xml:space="preserve">.7.1. Место фиксации результатов текущего контроля: </w:t>
      </w:r>
    </w:p>
    <w:p w14:paraId="685F6D37" w14:textId="6D7D297B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в классном журнале по пятибалльной система в виде отметки: «5», «4», «3», «2»;</w:t>
      </w:r>
    </w:p>
    <w:p w14:paraId="2FEDC1E8" w14:textId="185170FA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в листах оценки сформированности предметных и метапредметных результатов в соответствии с уровнем сформированности (ФГОС);</w:t>
      </w:r>
    </w:p>
    <w:p w14:paraId="4F349C79" w14:textId="5BD43192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в системе накопительной оценки «Портфолио» в виде индивидуальных образовательных достижений.</w:t>
      </w:r>
    </w:p>
    <w:p w14:paraId="3063BAD4" w14:textId="2DCD511E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 xml:space="preserve">.7.2. Текущий контроль успеваемости учащихся 1 класса в течение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и во 2 классе в течение 1 полугодия </w:t>
      </w:r>
      <w:r w:rsidR="00936E67" w:rsidRPr="00936E67">
        <w:rPr>
          <w:rFonts w:ascii="Times New Roman" w:hAnsi="Times New Roman" w:cs="Times New Roman"/>
          <w:sz w:val="28"/>
          <w:szCs w:val="28"/>
        </w:rPr>
        <w:t xml:space="preserve">осуществляется качественно, без фиксации достижений учащихся в классном журнале на основе безотметочной системы обучения. Успеваемость учащихся 2-11 классов </w:t>
      </w:r>
      <w:r w:rsidR="00936E67" w:rsidRPr="00936E67">
        <w:rPr>
          <w:rFonts w:ascii="Times New Roman" w:hAnsi="Times New Roman" w:cs="Times New Roman"/>
          <w:sz w:val="28"/>
          <w:szCs w:val="28"/>
        </w:rPr>
        <w:lastRenderedPageBreak/>
        <w:t>подлежит текущему контролю в виде отметок по пятибалльной системе, кроме предметов: «Основы религиозных культур и светской этики», «Основы духовно-нравственной культуры народов России».</w:t>
      </w:r>
    </w:p>
    <w:p w14:paraId="7D032DEE" w14:textId="30C8392D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.7.3. Отметка за ответ (ответы) учащегося на уроке выставляется в классный журнал в виде отметки по 5-балльной системе в ходе урока или по его окончании.</w:t>
      </w:r>
    </w:p>
    <w:p w14:paraId="7E05F845" w14:textId="49E39CD6" w:rsidR="00936E67" w:rsidRPr="00936E67" w:rsidRDefault="00510E1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.7.4.</w:t>
      </w:r>
      <w:r w:rsidR="00936E67" w:rsidRPr="00936E67">
        <w:rPr>
          <w:rFonts w:ascii="Times New Roman" w:hAnsi="Times New Roman" w:cs="Times New Roman"/>
          <w:sz w:val="28"/>
          <w:szCs w:val="28"/>
        </w:rPr>
        <w:tab/>
        <w:t>Отметка за письменную контрольную работу, диктант, изложение, тестирование и т.п. выставляется к следующему уроку за исключением:</w:t>
      </w:r>
    </w:p>
    <w:p w14:paraId="46127629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14:paraId="4D4BEFEA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отметок за сочинение в 10-11-х классах  по русскому языку и литературе, которые выставляются не позднее чем через две недели.</w:t>
      </w:r>
    </w:p>
    <w:p w14:paraId="753FC8DC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ab/>
        <w:t>За сочинение и диктант с грамматическим заданием возможно выставление в классный журнал двух отметок.</w:t>
      </w:r>
    </w:p>
    <w:p w14:paraId="2B098C7F" w14:textId="0765D9DB" w:rsidR="00936E67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.7.5.</w:t>
      </w:r>
      <w:r w:rsidR="00936E67" w:rsidRPr="00936E67">
        <w:rPr>
          <w:rFonts w:ascii="Times New Roman" w:hAnsi="Times New Roman" w:cs="Times New Roman"/>
          <w:sz w:val="28"/>
          <w:szCs w:val="28"/>
        </w:rPr>
        <w:tab/>
        <w:t>Отметки, полученные учащимися за выполнение работ контролирующего характера, являются окончательными и не подлежат изменению.</w:t>
      </w:r>
    </w:p>
    <w:p w14:paraId="285F9F42" w14:textId="0397DBB4" w:rsidR="00936E67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.7.6. При изучении  элективных курсов и курсов по выбору применяется зачётная  («зачёт», «незачёт») система оценивания как оценка усвоения учебного материала.</w:t>
      </w:r>
    </w:p>
    <w:p w14:paraId="776D6683" w14:textId="56F4BD24" w:rsidR="00936E67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.7.7.</w:t>
      </w:r>
      <w:r w:rsidR="00936E67" w:rsidRPr="00936E67">
        <w:rPr>
          <w:rFonts w:ascii="Times New Roman" w:hAnsi="Times New Roman" w:cs="Times New Roman"/>
          <w:sz w:val="28"/>
          <w:szCs w:val="28"/>
        </w:rPr>
        <w:tab/>
        <w:t>Выставление неудовлетворительных отметок в ходе текущего контроля успеваемости не допускается в адаптационный период:</w:t>
      </w:r>
    </w:p>
    <w:p w14:paraId="3B02B0FE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в начале учебного года: учащимся, перешедшим на новый уровень общего образования, в течение месяца; остальным учащимся - в течение первых 2-х недель; учащимся, приступившим к изучению нового предмета учебного плана, - в течение месяца;</w:t>
      </w:r>
    </w:p>
    <w:p w14:paraId="714CCE6C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>на первых (1-2) уроках после каникул;</w:t>
      </w:r>
    </w:p>
    <w:p w14:paraId="2A97F062" w14:textId="77777777" w:rsidR="00936E67" w:rsidRPr="00936E67" w:rsidRDefault="00936E67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E67">
        <w:rPr>
          <w:rFonts w:ascii="Times New Roman" w:hAnsi="Times New Roman" w:cs="Times New Roman"/>
          <w:sz w:val="28"/>
          <w:szCs w:val="28"/>
        </w:rPr>
        <w:t>-</w:t>
      </w:r>
      <w:r w:rsidRPr="00936E67">
        <w:rPr>
          <w:rFonts w:ascii="Times New Roman" w:hAnsi="Times New Roman" w:cs="Times New Roman"/>
          <w:sz w:val="28"/>
          <w:szCs w:val="28"/>
        </w:rPr>
        <w:tab/>
        <w:t xml:space="preserve">на первых (1-2) уроках после длительного отсутствия учащегося по уважительной причине. </w:t>
      </w:r>
    </w:p>
    <w:p w14:paraId="21EDAFDA" w14:textId="02FA833C" w:rsidR="00936E67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.7.8.</w:t>
      </w:r>
      <w:r w:rsidR="00936E67" w:rsidRPr="00936E67">
        <w:rPr>
          <w:rFonts w:ascii="Times New Roman" w:hAnsi="Times New Roman" w:cs="Times New Roman"/>
          <w:sz w:val="28"/>
          <w:szCs w:val="28"/>
        </w:rPr>
        <w:tab/>
        <w:t>Оценке по итогам учебного периода (четверти, полугодия) подлежит уровень освоения учащимися образовательной программы в соответствии с федеральным государственным  образовательным стандартом общего образования по всем предметам учебного плана.</w:t>
      </w:r>
    </w:p>
    <w:p w14:paraId="36800647" w14:textId="6EAB345B" w:rsidR="00936E67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 xml:space="preserve">.7.9.Отметка считается обоснованной при наличии у учащегося в классном журнале не менее трёх текущих отметок по предмету. В случае отсутствия у учащегося необходимого количества отметок и в целях установления фактического уровня освоения им содержания компонентов какой-либо части (темы) учебного предмета учебного плана педагогом проводятся дополнительные мероприятия контролирующего характера. </w:t>
      </w:r>
    </w:p>
    <w:p w14:paraId="687DA197" w14:textId="38455AB9" w:rsidR="00936E67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.7.10.</w:t>
      </w:r>
      <w:r w:rsidR="00936E67" w:rsidRPr="00936E67">
        <w:rPr>
          <w:rFonts w:ascii="Times New Roman" w:hAnsi="Times New Roman" w:cs="Times New Roman"/>
          <w:sz w:val="28"/>
          <w:szCs w:val="28"/>
        </w:rPr>
        <w:tab/>
        <w:t xml:space="preserve">В случае несогласия учащегося, его родителей (законных представителей) с выставленной за учебный период отметкой по предмету учащийся,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деятельность которой регламентируется локальным актом Учреждения. </w:t>
      </w:r>
    </w:p>
    <w:p w14:paraId="72650810" w14:textId="0EAF9FC7" w:rsid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E67" w:rsidRPr="00936E67">
        <w:rPr>
          <w:rFonts w:ascii="Times New Roman" w:hAnsi="Times New Roman" w:cs="Times New Roman"/>
          <w:sz w:val="28"/>
          <w:szCs w:val="28"/>
        </w:rPr>
        <w:t>.7.11.</w:t>
      </w:r>
      <w:r w:rsidR="00936E67" w:rsidRPr="00936E67">
        <w:rPr>
          <w:rFonts w:ascii="Times New Roman" w:hAnsi="Times New Roman" w:cs="Times New Roman"/>
          <w:sz w:val="28"/>
          <w:szCs w:val="28"/>
        </w:rPr>
        <w:tab/>
        <w:t>По итогам учебного периода педагог разрабатывает план ликвидации пробелов в знаниях учащихся, получивших неудовлетворительную отметку по учебному предмету.</w:t>
      </w:r>
    </w:p>
    <w:p w14:paraId="79EA8B75" w14:textId="492D0839" w:rsidR="00D02511" w:rsidRPr="00D02511" w:rsidRDefault="00500B83" w:rsidP="00D0251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511">
        <w:rPr>
          <w:rFonts w:ascii="Times New Roman" w:hAnsi="Times New Roman" w:cs="Times New Roman"/>
          <w:sz w:val="28"/>
          <w:szCs w:val="28"/>
        </w:rPr>
        <w:t>.7.12</w:t>
      </w:r>
      <w:r w:rsidR="00D02511" w:rsidRPr="00D02511">
        <w:rPr>
          <w:rFonts w:ascii="Times New Roman" w:hAnsi="Times New Roman" w:cs="Times New Roman"/>
          <w:sz w:val="28"/>
          <w:szCs w:val="28"/>
        </w:rPr>
        <w:t>. Оценка успешности освоения образовательной программы или части образовательной программы проводится в соответствии с оценочной шкалой: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324"/>
        <w:gridCol w:w="3054"/>
      </w:tblGrid>
      <w:tr w:rsidR="00D02511" w:rsidRPr="00D02511" w14:paraId="12AFE495" w14:textId="77777777" w:rsidTr="00F31F5C">
        <w:trPr>
          <w:trHeight w:val="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F4F62D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94DAC4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Уровень достижений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95072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Отметка в 5-балльной шкале</w:t>
            </w:r>
          </w:p>
        </w:tc>
      </w:tr>
      <w:tr w:rsidR="00D02511" w:rsidRPr="00D02511" w14:paraId="1AAB65DE" w14:textId="77777777" w:rsidTr="00F31F5C">
        <w:trPr>
          <w:trHeight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E0E054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90-100%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0AB2D5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B77B1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02511" w:rsidRPr="00D02511" w14:paraId="5FA34BBB" w14:textId="77777777" w:rsidTr="00F31F5C">
        <w:trPr>
          <w:trHeight w:val="28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14:paraId="3C6FC1B4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66 -89%</w:t>
            </w:r>
          </w:p>
        </w:tc>
        <w:tc>
          <w:tcPr>
            <w:tcW w:w="3324" w:type="dxa"/>
            <w:tcBorders>
              <w:left w:val="single" w:sz="4" w:space="0" w:color="000000"/>
            </w:tcBorders>
            <w:shd w:val="clear" w:color="auto" w:fill="auto"/>
          </w:tcPr>
          <w:p w14:paraId="2666D7E1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4A323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D02511" w:rsidRPr="00D02511" w14:paraId="205F7BD0" w14:textId="77777777" w:rsidTr="00F31F5C">
        <w:trPr>
          <w:trHeight w:val="2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14:paraId="169D32DB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50 -65 %</w:t>
            </w:r>
          </w:p>
        </w:tc>
        <w:tc>
          <w:tcPr>
            <w:tcW w:w="3324" w:type="dxa"/>
            <w:tcBorders>
              <w:left w:val="single" w:sz="4" w:space="0" w:color="000000"/>
            </w:tcBorders>
            <w:shd w:val="clear" w:color="auto" w:fill="auto"/>
          </w:tcPr>
          <w:p w14:paraId="27B4C0F2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0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ABF08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D02511" w:rsidRPr="00D02511" w14:paraId="5EBBD50A" w14:textId="77777777" w:rsidTr="00F31F5C">
        <w:trPr>
          <w:trHeight w:val="317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8F3E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меньше 50%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53D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ниже базового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12FA" w14:textId="77777777" w:rsidR="00D02511" w:rsidRPr="00D02511" w:rsidRDefault="00D02511" w:rsidP="00D02511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51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14:paraId="674E9F45" w14:textId="3C7C8866" w:rsidR="00D02511" w:rsidRPr="00936E67" w:rsidRDefault="00500B83" w:rsidP="00936E6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2511">
        <w:rPr>
          <w:rFonts w:ascii="Times New Roman" w:hAnsi="Times New Roman" w:cs="Times New Roman"/>
          <w:sz w:val="28"/>
          <w:szCs w:val="28"/>
        </w:rPr>
        <w:t>.7.13.</w:t>
      </w:r>
      <w:r w:rsidR="00D02511" w:rsidRPr="00D02511">
        <w:t xml:space="preserve"> </w:t>
      </w:r>
      <w:r w:rsidR="00D02511" w:rsidRPr="00D02511">
        <w:rPr>
          <w:rFonts w:ascii="Times New Roman" w:hAnsi="Times New Roman" w:cs="Times New Roman"/>
          <w:sz w:val="28"/>
          <w:szCs w:val="28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Предметом итогово</w:t>
      </w:r>
      <w:r w:rsidR="005C5806">
        <w:rPr>
          <w:rFonts w:ascii="Times New Roman" w:hAnsi="Times New Roman" w:cs="Times New Roman"/>
          <w:sz w:val="28"/>
          <w:szCs w:val="28"/>
        </w:rPr>
        <w:t>й оценки является способность уча</w:t>
      </w:r>
      <w:r w:rsidR="00D02511" w:rsidRPr="00D02511">
        <w:rPr>
          <w:rFonts w:ascii="Times New Roman" w:hAnsi="Times New Roman" w:cs="Times New Roman"/>
          <w:sz w:val="28"/>
          <w:szCs w:val="28"/>
        </w:rPr>
        <w:t>щихся решать учебно-познавательные и учебно-практические задачи, построенные на основном содержании предмета с учетом формируемых метапредметных действий.</w:t>
      </w:r>
    </w:p>
    <w:p w14:paraId="0E58091F" w14:textId="77777777" w:rsidR="00936E67" w:rsidRDefault="00936E67" w:rsidP="000C66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7C2C2B" w14:textId="7F732687" w:rsidR="00AD093C" w:rsidRPr="000C34AD" w:rsidRDefault="00500B83" w:rsidP="000C34A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C34AD" w:rsidRPr="000C34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2511">
        <w:rPr>
          <w:rFonts w:ascii="Times New Roman" w:hAnsi="Times New Roman" w:cs="Times New Roman"/>
          <w:b/>
          <w:sz w:val="28"/>
          <w:szCs w:val="28"/>
        </w:rPr>
        <w:t>Содержание и порядок проведения промежуточной аттестации</w:t>
      </w:r>
      <w:r w:rsidR="000C34AD" w:rsidRPr="000C34AD">
        <w:rPr>
          <w:rFonts w:ascii="Times New Roman" w:hAnsi="Times New Roman" w:cs="Times New Roman"/>
          <w:b/>
          <w:sz w:val="28"/>
          <w:szCs w:val="28"/>
        </w:rPr>
        <w:t>.</w:t>
      </w:r>
    </w:p>
    <w:p w14:paraId="7A21F3D8" w14:textId="008D1B41" w:rsid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>
        <w:rPr>
          <w:rFonts w:ascii="Times New Roman" w:hAnsi="Times New Roman" w:cs="Times New Roman"/>
          <w:sz w:val="28"/>
          <w:szCs w:val="28"/>
        </w:rPr>
        <w:t>.1.</w:t>
      </w:r>
      <w:r w:rsidR="00D02511" w:rsidRPr="00D02511">
        <w:t xml:space="preserve"> 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Промежуточная аттестация - это оценка уровня освоения отдельной части или всего объема учебного предмета, </w:t>
      </w:r>
      <w:r w:rsidR="00924AA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924AA7">
        <w:rPr>
          <w:rFonts w:ascii="Times New Roman" w:hAnsi="Times New Roman" w:cs="Times New Roman"/>
          <w:sz w:val="28"/>
          <w:szCs w:val="28"/>
        </w:rPr>
        <w:t>учебного модуля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14:paraId="56CD1276" w14:textId="529BE2A3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>
        <w:rPr>
          <w:rFonts w:ascii="Times New Roman" w:hAnsi="Times New Roman" w:cs="Times New Roman"/>
          <w:sz w:val="28"/>
          <w:szCs w:val="28"/>
        </w:rPr>
        <w:t>.2.</w:t>
      </w:r>
      <w:r w:rsidR="007B6D26">
        <w:rPr>
          <w:rFonts w:ascii="Times New Roman" w:hAnsi="Times New Roman" w:cs="Times New Roman"/>
          <w:sz w:val="28"/>
          <w:szCs w:val="28"/>
        </w:rPr>
        <w:t xml:space="preserve"> </w:t>
      </w:r>
      <w:r w:rsidR="005C5806">
        <w:rPr>
          <w:rFonts w:ascii="Times New Roman" w:hAnsi="Times New Roman" w:cs="Times New Roman"/>
          <w:sz w:val="28"/>
          <w:szCs w:val="28"/>
        </w:rPr>
        <w:t>Промежуточная аттестация уча</w:t>
      </w:r>
      <w:r w:rsidR="006A3EDF" w:rsidRPr="006A3EDF">
        <w:rPr>
          <w:rFonts w:ascii="Times New Roman" w:hAnsi="Times New Roman" w:cs="Times New Roman"/>
          <w:sz w:val="28"/>
          <w:szCs w:val="28"/>
        </w:rPr>
        <w:t>щихся проводится, начиная со второго класса, в конце каждого учебного периода по каждому изучаемому учебному предмету.</w:t>
      </w:r>
    </w:p>
    <w:p w14:paraId="03949EA2" w14:textId="231592F9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</w:t>
      </w:r>
      <w:r w:rsidR="006A3EDF">
        <w:rPr>
          <w:rFonts w:ascii="Times New Roman" w:hAnsi="Times New Roman" w:cs="Times New Roman"/>
          <w:sz w:val="28"/>
          <w:szCs w:val="28"/>
        </w:rPr>
        <w:t>3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. Промежуточную аттестацию в Учреждении в обязательном порядке проходят учащиеся, осваивающие ООП начального общего образования, основного общего образования, среднего общего образования во всех формах обучения; включая учащихся, осваивающих образовательные программы Учреждения по индивидуальным учебным планам; учащиеся, осваивающие программу в форме семейного образования (экстерны) и в форме самообразования (экстерны). </w:t>
      </w:r>
    </w:p>
    <w:p w14:paraId="0566EDC3" w14:textId="7AD4070A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.4. Промежуточная аттестация учащихся проводится в формах, определенных учебным планом, в сроки, утвержденные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BC0A1C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 xml:space="preserve">        Промежуточная аттестация может проводиться как письменно, так и устно, а также в виде интегрированного зачета, который представляет собой среднеарифметический показатель суммируемых отметок за четверти или полугодия.</w:t>
      </w:r>
    </w:p>
    <w:p w14:paraId="40DCC951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Формами проведения письменной промежуточной аттестации могут быть: диктант, контрольная работа, изложение, сочинение, тестовая работа (тест), проектная работа (проект), комплексная письменная работа на межпредметной основе, рисунок.</w:t>
      </w:r>
    </w:p>
    <w:p w14:paraId="71240DA7" w14:textId="1A5A08E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В качестве устных форм промежуточной аттестации</w:t>
      </w:r>
      <w:r w:rsidR="00F31F5C">
        <w:rPr>
          <w:rFonts w:ascii="Times New Roman" w:hAnsi="Times New Roman" w:cs="Times New Roman"/>
          <w:sz w:val="28"/>
          <w:szCs w:val="28"/>
        </w:rPr>
        <w:t xml:space="preserve"> может использоваться</w:t>
      </w:r>
      <w:r w:rsidRPr="00D02511">
        <w:rPr>
          <w:rFonts w:ascii="Times New Roman" w:hAnsi="Times New Roman" w:cs="Times New Roman"/>
          <w:sz w:val="28"/>
          <w:szCs w:val="28"/>
        </w:rPr>
        <w:t>: проверка техники чтения, защита реферата, сдача нормативов по физической культуре, зачет, музыкальная викторина, поделка.</w:t>
      </w:r>
    </w:p>
    <w:p w14:paraId="0F2CA8B9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 xml:space="preserve"> Условия проведения промежуточной аттестации в форме проектной работы (проекта) определяются локальным нормативным актом Учреждения – Положением о проектной деятельности учащихся.</w:t>
      </w:r>
    </w:p>
    <w:p w14:paraId="3F5167CC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Образовательной программой может быть предусмотрена накопительная балльная система зачета результатов деятельности учащегося.</w:t>
      </w:r>
    </w:p>
    <w:p w14:paraId="3107C57E" w14:textId="69242AC0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.5. Перечень учебных предметов, </w:t>
      </w:r>
      <w:r w:rsidR="00F31F5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курсов, </w:t>
      </w:r>
      <w:r w:rsidR="00F31F5C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02511" w:rsidRPr="00D02511">
        <w:rPr>
          <w:rFonts w:ascii="Times New Roman" w:hAnsi="Times New Roman" w:cs="Times New Roman"/>
          <w:sz w:val="28"/>
          <w:szCs w:val="28"/>
        </w:rPr>
        <w:t>модулей, выносимых на промежуточную аттестацию, и форма проведения определяются ОП по уровням общего образования (учебными планами).</w:t>
      </w:r>
    </w:p>
    <w:p w14:paraId="12303816" w14:textId="59FE416D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.6. При пропуске учащимся по уважительной причине более половины учебного времени, отводимого на изучение учебного предмета, </w:t>
      </w:r>
      <w:r w:rsidR="00924AA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924AA7">
        <w:rPr>
          <w:rFonts w:ascii="Times New Roman" w:hAnsi="Times New Roman" w:cs="Times New Roman"/>
          <w:sz w:val="28"/>
          <w:szCs w:val="28"/>
        </w:rPr>
        <w:t>учебного модуля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 учащийся имеет право на перенос срока проведения промежуточной аттестации.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совершеннолетнего учащегося или родителей (законных представителей) несовершеннолетнего учащегося.</w:t>
      </w:r>
    </w:p>
    <w:p w14:paraId="5EE45824" w14:textId="06047631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.7. При отсутствии  учащегося в день проведения промежуточной аттестации по уважительной причине учащийся имеет право на перенос срока промежуточной аттестации до конца учебного года. Новый срок проведения промежуточной аттестации определяется Учреждением с учетом учебного плана, индивидуального учебного плана на основании заявления совершеннолетнего учащегося или родителей (законных представителей) несовершеннолетнего учащегося.</w:t>
      </w:r>
    </w:p>
    <w:p w14:paraId="79164719" w14:textId="23C6C12B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.8. Особенности сроков и порядка проведения промежуточной аттестации могут быть установлены Учреждением для следующих категорий учащихся по </w:t>
      </w:r>
      <w:r w:rsidR="00D02511" w:rsidRPr="00D02511">
        <w:rPr>
          <w:rFonts w:ascii="Times New Roman" w:hAnsi="Times New Roman" w:cs="Times New Roman"/>
          <w:sz w:val="28"/>
          <w:szCs w:val="28"/>
        </w:rPr>
        <w:lastRenderedPageBreak/>
        <w:t>заявлению совершеннолетних учащихся или родителей  (законных представителей) несовершеннолетних учащихся:</w:t>
      </w:r>
    </w:p>
    <w:p w14:paraId="66B28B1B" w14:textId="1B66D2F1" w:rsidR="00D02511" w:rsidRPr="00D02511" w:rsidRDefault="005054D2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511" w:rsidRPr="00D02511">
        <w:rPr>
          <w:rFonts w:ascii="Times New Roman" w:hAnsi="Times New Roman" w:cs="Times New Roman"/>
          <w:sz w:val="28"/>
          <w:szCs w:val="28"/>
        </w:rPr>
        <w:tab/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сборы, и иные подобные мероприятия;</w:t>
      </w:r>
    </w:p>
    <w:p w14:paraId="6A8F82EB" w14:textId="411F43CE" w:rsidR="00D02511" w:rsidRPr="00D02511" w:rsidRDefault="005054D2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511" w:rsidRPr="00D02511">
        <w:rPr>
          <w:rFonts w:ascii="Times New Roman" w:hAnsi="Times New Roman" w:cs="Times New Roman"/>
          <w:sz w:val="28"/>
          <w:szCs w:val="28"/>
        </w:rPr>
        <w:tab/>
        <w:t>для детей-инвалидов по решению педагогического совета.</w:t>
      </w:r>
    </w:p>
    <w:p w14:paraId="1E9E51BB" w14:textId="0F7D2AC7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806">
        <w:rPr>
          <w:rFonts w:ascii="Times New Roman" w:hAnsi="Times New Roman" w:cs="Times New Roman"/>
          <w:sz w:val="28"/>
          <w:szCs w:val="28"/>
        </w:rPr>
        <w:t>.9. Для учащихся, уча</w:t>
      </w:r>
      <w:r w:rsidR="00D02511" w:rsidRPr="00D02511">
        <w:rPr>
          <w:rFonts w:ascii="Times New Roman" w:hAnsi="Times New Roman" w:cs="Times New Roman"/>
          <w:sz w:val="28"/>
          <w:szCs w:val="28"/>
        </w:rPr>
        <w:t>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14:paraId="3AB23D0A" w14:textId="737A4A3B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.10. Порядок проведения промежуточной аттестации учащихся:</w:t>
      </w:r>
    </w:p>
    <w:p w14:paraId="62DC74C2" w14:textId="6A4FA421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.10.1. Промежуточная аттестация учащихся проводится один раз в год в сроки, установленные календарным учебным графиком соответствующей образовательной программы.</w:t>
      </w:r>
    </w:p>
    <w:p w14:paraId="3E78254C" w14:textId="0EB8FDFB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.10.2. В качестве результатов промежуточной аттестации по предметам учебного плана соответствующего уровня образования учащимся могут быть зачтены внеучебные образовательные достижения. Зачет производится в форме учета личностных достижений или портфолио.</w:t>
      </w:r>
    </w:p>
    <w:p w14:paraId="223BA0E3" w14:textId="1EB314E3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.10.3. Промежуточная аттестация учащихся осуществляется педагогическим работником, реализующим соответствующую часть образовательной программы.</w:t>
      </w:r>
    </w:p>
    <w:p w14:paraId="6497FADB" w14:textId="25687FEA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.10.4. Учащиеся, не прошедшие промежуточную аттестацию по уважительной причине, подтвержденной документально, проходят промежуточную аттестацию в дополнительные сроки, определяемые приказом директора Учреждения в течении одной недели с момента непрохождения учащимся промежуточной аттестации.</w:t>
      </w:r>
    </w:p>
    <w:p w14:paraId="357F8DF5" w14:textId="0DAE8FB4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.10.5. Во исполнении п.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.10.4. настоящего положения уважительными причинами признаются:</w:t>
      </w:r>
    </w:p>
    <w:p w14:paraId="7975C724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- болезнь учащегося, подтвержденная соответствующей справкой медицинской организации;</w:t>
      </w:r>
    </w:p>
    <w:p w14:paraId="3665B9CC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- трагические обстоятельства семейного характера;</w:t>
      </w:r>
    </w:p>
    <w:p w14:paraId="77959B8D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- участие в спортивных, интеллектуальных соревнованиях, конкурсах, олимпиадах на всероссийском и международном уровнях, региональных, федеральных мероприятиях, волонтерской деятельности;</w:t>
      </w:r>
    </w:p>
    <w:p w14:paraId="417D6543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- обстоятельства непреодолимой силы, определяемые в соответствии с Гражданским кодексом.</w:t>
      </w:r>
    </w:p>
    <w:p w14:paraId="02A28AB1" w14:textId="264300DA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.11. Расписание промежуточной аттестации составляется заместителем директора по учебно-воспитательной работе не позднее чем за 2 недели до проведения промежуточной аттестации, в соответствии со сроками, утвержденными календарным учебным графиком.</w:t>
      </w:r>
    </w:p>
    <w:p w14:paraId="30AF697D" w14:textId="7837F1EC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.12. Расписание промежуточной аттестации (перечень учебных предметов, курсов, модулей, форма, сроки и порядок проведения) доводится до учащихся и их родителей (законных представителей) посредством размещения на информационном стенде в вестибюле Учреждения, учебном кабинете, на официальном сайте Учреждения не поздне</w:t>
      </w:r>
      <w:r w:rsidR="005054D2">
        <w:rPr>
          <w:rFonts w:ascii="Times New Roman" w:hAnsi="Times New Roman" w:cs="Times New Roman"/>
          <w:sz w:val="28"/>
          <w:szCs w:val="28"/>
        </w:rPr>
        <w:t>е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 чем за 2 недели до проведения промежуточной аттестации.</w:t>
      </w:r>
    </w:p>
    <w:p w14:paraId="546EBB4D" w14:textId="2B0ACE76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.13. Промежуточная аттестация экстернов проводится в соответствии с настоящим Положением (раздел 6).</w:t>
      </w:r>
    </w:p>
    <w:p w14:paraId="3714501D" w14:textId="1292D8F7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.14. Порядок зачета результатов освоения учащимися учебных предметов,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02511" w:rsidRPr="00D02511">
        <w:rPr>
          <w:rFonts w:ascii="Times New Roman" w:hAnsi="Times New Roman" w:cs="Times New Roman"/>
          <w:sz w:val="28"/>
          <w:szCs w:val="28"/>
        </w:rPr>
        <w:t xml:space="preserve">курсов,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D02511" w:rsidRPr="00D02511">
        <w:rPr>
          <w:rFonts w:ascii="Times New Roman" w:hAnsi="Times New Roman" w:cs="Times New Roman"/>
          <w:sz w:val="28"/>
          <w:szCs w:val="28"/>
        </w:rPr>
        <w:t>модулей, практики, дополнительных образовательных программ в  других Учреждениях в качестве результатов промежуточной аттестации определяется соответствующим локальным нормативным актом Учреждения.</w:t>
      </w:r>
    </w:p>
    <w:p w14:paraId="21524BE4" w14:textId="346A4E96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.15. Промежуточная аттестация по курсам внеурочной деятельности определяется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учащихся осуществляется в порядке и на условиях, установленных оснований образовательной программой.</w:t>
      </w:r>
    </w:p>
    <w:p w14:paraId="6D363E1F" w14:textId="4F57235F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.16. Промежуточная аттестация учащихся осуществляется по пятибалльной системе оценивания. Для письменных работ, результат прохождения которых фиксируется в баллах или иных значениях, перевод результатов в пятибалльную отметку осуществляется по схеме в соответствии с п.2.8.5. настоящего Положения.</w:t>
      </w:r>
    </w:p>
    <w:p w14:paraId="54FA125D" w14:textId="15C96A9E" w:rsidR="00D02511" w:rsidRPr="00D02511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2511" w:rsidRPr="00D02511">
        <w:rPr>
          <w:rFonts w:ascii="Times New Roman" w:hAnsi="Times New Roman" w:cs="Times New Roman"/>
          <w:sz w:val="28"/>
          <w:szCs w:val="28"/>
        </w:rPr>
        <w:t>.17. В целях создания условий, отвечающих физиологическим особенностям учащихся при промежуточной аттестации по учебным предметам, курсам, модулям и иным видам учебной деятельности, предусмотренным учебным планом, не допускается проведение более:</w:t>
      </w:r>
    </w:p>
    <w:p w14:paraId="189F513B" w14:textId="77777777" w:rsidR="00D02511" w:rsidRPr="00D02511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- одной письменной работы в день на уровне начального общего образования;</w:t>
      </w:r>
    </w:p>
    <w:p w14:paraId="42D54A57" w14:textId="67070B2A" w:rsidR="00B61A42" w:rsidRDefault="00D02511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511">
        <w:rPr>
          <w:rFonts w:ascii="Times New Roman" w:hAnsi="Times New Roman" w:cs="Times New Roman"/>
          <w:sz w:val="28"/>
          <w:szCs w:val="28"/>
        </w:rPr>
        <w:t>- двух письменных работ в день на уровнях основного и среднего общего образования.</w:t>
      </w:r>
    </w:p>
    <w:p w14:paraId="144449DD" w14:textId="2EE68E72" w:rsidR="00F8788A" w:rsidRDefault="00500B83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788A">
        <w:rPr>
          <w:rFonts w:ascii="Times New Roman" w:hAnsi="Times New Roman" w:cs="Times New Roman"/>
          <w:sz w:val="28"/>
          <w:szCs w:val="28"/>
        </w:rPr>
        <w:t>.18.</w:t>
      </w:r>
      <w:r w:rsidR="00F8788A" w:rsidRPr="00F8788A">
        <w:t xml:space="preserve"> </w:t>
      </w:r>
      <w:r w:rsidR="005C5806">
        <w:rPr>
          <w:rFonts w:ascii="Times New Roman" w:hAnsi="Times New Roman" w:cs="Times New Roman"/>
          <w:sz w:val="28"/>
          <w:szCs w:val="28"/>
        </w:rPr>
        <w:t>Промежуточная аттестация уча</w:t>
      </w:r>
      <w:r w:rsidR="00F8788A" w:rsidRPr="00F8788A">
        <w:rPr>
          <w:rFonts w:ascii="Times New Roman" w:hAnsi="Times New Roman" w:cs="Times New Roman"/>
          <w:sz w:val="28"/>
          <w:szCs w:val="28"/>
        </w:rPr>
        <w:t>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14:paraId="35933DF2" w14:textId="77777777" w:rsidR="00F8788A" w:rsidRDefault="00F8788A" w:rsidP="00D0251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1D256" w14:textId="4963BE0B" w:rsidR="00B61A42" w:rsidRDefault="00DE3B7B" w:rsidP="00B61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5F92" w:rsidRPr="004D5F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788A" w:rsidRPr="00342228">
        <w:rPr>
          <w:rFonts w:ascii="Times New Roman" w:hAnsi="Times New Roman" w:cs="Times New Roman"/>
          <w:b/>
          <w:sz w:val="28"/>
          <w:szCs w:val="28"/>
        </w:rPr>
        <w:t>Порядок перевода учащихся в следующий класс</w:t>
      </w:r>
    </w:p>
    <w:p w14:paraId="1FCE0B29" w14:textId="2141A8C4" w:rsidR="00F8788A" w:rsidRPr="00F8788A" w:rsidRDefault="00DE3B7B" w:rsidP="00F8788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88A" w:rsidRPr="00F8788A">
        <w:rPr>
          <w:rFonts w:ascii="Times New Roman" w:hAnsi="Times New Roman" w:cs="Times New Roman"/>
          <w:sz w:val="28"/>
          <w:szCs w:val="28"/>
        </w:rPr>
        <w:t>.1. Результаты промежуточной аттестации оформляются по пятибалльной системе в письменном журнале.</w:t>
      </w:r>
    </w:p>
    <w:p w14:paraId="3E8ED74C" w14:textId="55FC996C" w:rsidR="00F8788A" w:rsidRPr="00F8788A" w:rsidRDefault="00DE3B7B" w:rsidP="00F8788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88A" w:rsidRPr="00F8788A">
        <w:rPr>
          <w:rFonts w:ascii="Times New Roman" w:hAnsi="Times New Roman" w:cs="Times New Roman"/>
          <w:sz w:val="28"/>
          <w:szCs w:val="28"/>
        </w:rPr>
        <w:t>.2. Сведения о результатах промежуточной аттестации доводятся до учащихся и их родителей (законных представителей) в течени</w:t>
      </w:r>
      <w:r w:rsidR="00AF0BD4">
        <w:rPr>
          <w:rFonts w:ascii="Times New Roman" w:hAnsi="Times New Roman" w:cs="Times New Roman"/>
          <w:sz w:val="28"/>
          <w:szCs w:val="28"/>
        </w:rPr>
        <w:t>е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 2 дней с </w:t>
      </w:r>
      <w:r w:rsidR="00F8788A" w:rsidRPr="00F8788A">
        <w:rPr>
          <w:rFonts w:ascii="Times New Roman" w:hAnsi="Times New Roman" w:cs="Times New Roman"/>
          <w:sz w:val="28"/>
          <w:szCs w:val="28"/>
        </w:rPr>
        <w:lastRenderedPageBreak/>
        <w:t>момента проведения промежуточной аттестации посредством электронного журнала и электронного дневника учащегося.</w:t>
      </w:r>
    </w:p>
    <w:p w14:paraId="08E64951" w14:textId="611E9FD9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88A" w:rsidRPr="00F8788A">
        <w:rPr>
          <w:rFonts w:ascii="Times New Roman" w:hAnsi="Times New Roman" w:cs="Times New Roman"/>
          <w:sz w:val="28"/>
          <w:szCs w:val="28"/>
        </w:rPr>
        <w:t>.3. На основании положительных результатов промежуточной аттестации учащиеся переводятся в следующий класс.</w:t>
      </w:r>
    </w:p>
    <w:p w14:paraId="05975F94" w14:textId="2210E7BA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.4. Неудовлетворительные результаты промежуточной аттестации по одному или нескольким учебным предметам,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курсам, </w:t>
      </w:r>
      <w:r w:rsidR="00AF0BD4">
        <w:rPr>
          <w:rFonts w:ascii="Times New Roman" w:hAnsi="Times New Roman" w:cs="Times New Roman"/>
          <w:sz w:val="28"/>
          <w:szCs w:val="28"/>
        </w:rPr>
        <w:t>учебным модулям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 ст. 58 Федерального закона от 29.12.2012 №273 –ФЗ «Об образовании в Российской Федерации»).</w:t>
      </w:r>
    </w:p>
    <w:p w14:paraId="1B3A5841" w14:textId="27AB136B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788A" w:rsidRPr="00F8788A">
        <w:rPr>
          <w:rFonts w:ascii="Times New Roman" w:hAnsi="Times New Roman" w:cs="Times New Roman"/>
          <w:sz w:val="28"/>
          <w:szCs w:val="28"/>
        </w:rPr>
        <w:t>.5. Условный перевод в следующий класс</w:t>
      </w:r>
      <w:r w:rsidR="00F8788A">
        <w:rPr>
          <w:rFonts w:ascii="Times New Roman" w:hAnsi="Times New Roman" w:cs="Times New Roman"/>
          <w:sz w:val="28"/>
          <w:szCs w:val="28"/>
        </w:rPr>
        <w:t xml:space="preserve"> </w:t>
      </w:r>
      <w:r w:rsidR="00F8788A" w:rsidRPr="00F8788A">
        <w:rPr>
          <w:rFonts w:ascii="Times New Roman" w:hAnsi="Times New Roman" w:cs="Times New Roman"/>
          <w:sz w:val="28"/>
          <w:szCs w:val="28"/>
        </w:rPr>
        <w:t>- это перевод учащихся, не прошедших промежуточную аттестацию по уважительным причинам или имеющих академическую задолженность, с обязательной ликвидацией академической задолженности в установленные сроки.</w:t>
      </w:r>
    </w:p>
    <w:p w14:paraId="4D7D36FB" w14:textId="4559C457" w:rsidR="00C60DDB" w:rsidRDefault="00C60DDB" w:rsidP="00F8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99D5C" w14:textId="78968F8B" w:rsidR="00F8788A" w:rsidRPr="00F8788A" w:rsidRDefault="00DE3B7B" w:rsidP="00F878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b/>
          <w:sz w:val="28"/>
          <w:szCs w:val="28"/>
        </w:rPr>
        <w:t>. Ликвидация академической задолженности учащихся</w:t>
      </w:r>
    </w:p>
    <w:p w14:paraId="75169268" w14:textId="77777777" w:rsidR="00F8788A" w:rsidRPr="00F8788A" w:rsidRDefault="00F8788A" w:rsidP="00F878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BA4A0" w14:textId="27004CF2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>.1. Права, обязанности участников образовательных отношений по ликвидации академической задолженности:</w:t>
      </w:r>
    </w:p>
    <w:p w14:paraId="39E79047" w14:textId="5B859796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.1.1.Учащиеся обязаны ликвидировать академическую задолженность по учебным предметам,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курсам,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F8788A" w:rsidRPr="00F8788A">
        <w:rPr>
          <w:rFonts w:ascii="Times New Roman" w:hAnsi="Times New Roman" w:cs="Times New Roman"/>
          <w:sz w:val="28"/>
          <w:szCs w:val="28"/>
        </w:rPr>
        <w:t>модуля</w:t>
      </w:r>
      <w:r w:rsidR="00AF0BD4">
        <w:rPr>
          <w:rFonts w:ascii="Times New Roman" w:hAnsi="Times New Roman" w:cs="Times New Roman"/>
          <w:sz w:val="28"/>
          <w:szCs w:val="28"/>
        </w:rPr>
        <w:t>м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 предыдущего учебного года в сроки, установленные приказом директора Учреждения.</w:t>
      </w:r>
    </w:p>
    <w:p w14:paraId="0396BAE7" w14:textId="2421B6D5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>.1.2. Учащиеся имеют право:</w:t>
      </w:r>
    </w:p>
    <w:p w14:paraId="488CF1DB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пройти промежуточную аттестацию по соответствующим учебным предметам, курсам, модулями не более двух раз в пределах одного года с момента образования академической задолженности, не включая время болезни учащегося (ч. 5 ст. 58 Федерального закона от 29.12.2012 №273-ФЗ «Об образовании в Российской Федерации»);</w:t>
      </w:r>
    </w:p>
    <w:p w14:paraId="62273267" w14:textId="6C6C6F3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 xml:space="preserve">- получать консультации по учебным предметам,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F8788A">
        <w:rPr>
          <w:rFonts w:ascii="Times New Roman" w:hAnsi="Times New Roman" w:cs="Times New Roman"/>
          <w:sz w:val="28"/>
          <w:szCs w:val="28"/>
        </w:rPr>
        <w:t xml:space="preserve">курсам,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F8788A">
        <w:rPr>
          <w:rFonts w:ascii="Times New Roman" w:hAnsi="Times New Roman" w:cs="Times New Roman"/>
          <w:sz w:val="28"/>
          <w:szCs w:val="28"/>
        </w:rPr>
        <w:t>модулям;</w:t>
      </w:r>
    </w:p>
    <w:p w14:paraId="14C57D13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получать информацию о сроках и датах работы комиссии по сдаче академических задолженностей;</w:t>
      </w:r>
    </w:p>
    <w:p w14:paraId="775C0BB4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получать помощь  педагога-психолога и других специалистов Учреждения.</w:t>
      </w:r>
    </w:p>
    <w:p w14:paraId="2139F560" w14:textId="72F45243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>.1.3. Учреждение при организации ликвидации академической задолженности учащихся обязано:</w:t>
      </w:r>
    </w:p>
    <w:p w14:paraId="47871674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создать условия учащимся для ликвидации академических задолженностей;</w:t>
      </w:r>
    </w:p>
    <w:p w14:paraId="24752AEC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lastRenderedPageBreak/>
        <w:t>- обеспечить контроль за своевременностью ликвидации академических задолженностей;</w:t>
      </w:r>
    </w:p>
    <w:p w14:paraId="3DFC5DDA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создать комиссию для проведения сдачи академических задолженностей (промежуточной аттестации учащихся во второй раз).</w:t>
      </w:r>
    </w:p>
    <w:p w14:paraId="15A93DED" w14:textId="6ED36241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>.1.4. Родители (законные представители) учащихся обязаны:</w:t>
      </w:r>
    </w:p>
    <w:p w14:paraId="18B97CC0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создать условия учащемуся для ликвидации академической задолженности;</w:t>
      </w:r>
    </w:p>
    <w:p w14:paraId="1EF38873" w14:textId="57CE1FC2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обеспечить контроль за своевременн</w:t>
      </w:r>
      <w:r w:rsidR="00AF0BD4">
        <w:rPr>
          <w:rFonts w:ascii="Times New Roman" w:hAnsi="Times New Roman" w:cs="Times New Roman"/>
          <w:sz w:val="28"/>
          <w:szCs w:val="28"/>
        </w:rPr>
        <w:t>ой</w:t>
      </w:r>
      <w:r w:rsidRPr="00F8788A">
        <w:rPr>
          <w:rFonts w:ascii="Times New Roman" w:hAnsi="Times New Roman" w:cs="Times New Roman"/>
          <w:sz w:val="28"/>
          <w:szCs w:val="28"/>
        </w:rPr>
        <w:t xml:space="preserve"> ликвидац</w:t>
      </w:r>
      <w:r w:rsidR="00AF0BD4">
        <w:rPr>
          <w:rFonts w:ascii="Times New Roman" w:hAnsi="Times New Roman" w:cs="Times New Roman"/>
          <w:sz w:val="28"/>
          <w:szCs w:val="28"/>
        </w:rPr>
        <w:t>ей</w:t>
      </w:r>
      <w:r w:rsidRPr="00F8788A">
        <w:rPr>
          <w:rFonts w:ascii="Times New Roman" w:hAnsi="Times New Roman" w:cs="Times New Roman"/>
          <w:sz w:val="28"/>
          <w:szCs w:val="28"/>
        </w:rPr>
        <w:t xml:space="preserve"> учащимся академической задолженности;</w:t>
      </w:r>
    </w:p>
    <w:p w14:paraId="7FC66E2D" w14:textId="7A0D858C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нести ответственность за ликвидацию учащимися академической задолженности в сроки, установленные для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78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7DC2B5" w14:textId="06E24A0D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.1.5. Для проведения промежуточной аттестации во второй раз в Учреждении создается соответствующая комиссия: </w:t>
      </w:r>
    </w:p>
    <w:p w14:paraId="45A39E74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комиссия формируется по предметному принципу;</w:t>
      </w:r>
    </w:p>
    <w:p w14:paraId="310295FE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количественный и персональный состав предметной комиссии определяется приказом директора Учреждения. В комиссию входят не менее трех человек.</w:t>
      </w:r>
    </w:p>
    <w:p w14:paraId="4B41008C" w14:textId="404E230A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.1.6. Решение комиссии оформляется протоколом промежуточной аттестации учащихся по учебному предмету,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F8788A" w:rsidRPr="00F8788A">
        <w:rPr>
          <w:rFonts w:ascii="Times New Roman" w:hAnsi="Times New Roman" w:cs="Times New Roman"/>
          <w:sz w:val="28"/>
          <w:szCs w:val="28"/>
        </w:rPr>
        <w:t xml:space="preserve">курсу, </w:t>
      </w:r>
      <w:r w:rsidR="00AF0BD4">
        <w:rPr>
          <w:rFonts w:ascii="Times New Roman" w:hAnsi="Times New Roman" w:cs="Times New Roman"/>
          <w:sz w:val="28"/>
          <w:szCs w:val="28"/>
        </w:rPr>
        <w:t>учебному модулю</w:t>
      </w:r>
      <w:r w:rsidR="00F8788A" w:rsidRPr="00F8788A">
        <w:rPr>
          <w:rFonts w:ascii="Times New Roman" w:hAnsi="Times New Roman" w:cs="Times New Roman"/>
          <w:sz w:val="28"/>
          <w:szCs w:val="28"/>
        </w:rPr>
        <w:t>.</w:t>
      </w:r>
    </w:p>
    <w:p w14:paraId="17BEDB72" w14:textId="44F621DB" w:rsidR="00F8788A" w:rsidRPr="00F8788A" w:rsidRDefault="00DE3B7B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788A" w:rsidRPr="00F8788A">
        <w:rPr>
          <w:rFonts w:ascii="Times New Roman" w:hAnsi="Times New Roman" w:cs="Times New Roman"/>
          <w:sz w:val="28"/>
          <w:szCs w:val="28"/>
        </w:rPr>
        <w:t>.1.7. Учащиеся, не ликвидировавшие академическую задолженность по образовательным программам соответствующего уровня общего образования в течение года с момента ее появления, по усмотрению их родителей (законных представителей) и на основании их заявления могут быть:</w:t>
      </w:r>
    </w:p>
    <w:p w14:paraId="0FF55D10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-оставлены на повторное обучение;</w:t>
      </w:r>
    </w:p>
    <w:p w14:paraId="52FFEE93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переведены на обучение по АООП в соответствии с рекомендациями психолого-медико-педагогической комиссии (ПМПК);</w:t>
      </w:r>
    </w:p>
    <w:p w14:paraId="3F706D58" w14:textId="77777777" w:rsidR="00F8788A" w:rsidRPr="00F8788A" w:rsidRDefault="00F8788A" w:rsidP="00F878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88A">
        <w:rPr>
          <w:rFonts w:ascii="Times New Roman" w:hAnsi="Times New Roman" w:cs="Times New Roman"/>
          <w:sz w:val="28"/>
          <w:szCs w:val="28"/>
        </w:rPr>
        <w:t>-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Учреждения.</w:t>
      </w:r>
    </w:p>
    <w:p w14:paraId="296EFDF7" w14:textId="565980C7" w:rsidR="00D64215" w:rsidRDefault="00D64215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D9F4F" w14:textId="5EF7A288" w:rsidR="00F31F5C" w:rsidRPr="00F31F5C" w:rsidRDefault="00DE3B7B" w:rsidP="00F31F5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31F5C" w:rsidRPr="00F31F5C">
        <w:rPr>
          <w:rFonts w:ascii="Times New Roman" w:hAnsi="Times New Roman" w:cs="Times New Roman"/>
          <w:b/>
          <w:sz w:val="28"/>
          <w:szCs w:val="28"/>
        </w:rPr>
        <w:t>. Промежуточная аттестация экстернов.</w:t>
      </w:r>
    </w:p>
    <w:p w14:paraId="3015653A" w14:textId="7FE9BA99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 xml:space="preserve">.1. Учащиеся,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аттестацию в Учреждении. </w:t>
      </w:r>
    </w:p>
    <w:p w14:paraId="3FD93F82" w14:textId="06CD3E52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.2. Экстерны при прохождении промежуточной аттестации пользуются академическими правами учащихся по соответствующей образовательной программе.</w:t>
      </w:r>
    </w:p>
    <w:p w14:paraId="0C66251D" w14:textId="342A550D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.3. Зачисление экстерна для прохождения промежуточной аттестации осуществляется приказом директора Учреждения на основании его заявления – для совершеннолетних учащихся или заявления его родителей (законных представителей).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14:paraId="45AA7691" w14:textId="4F60660E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.4. Учреждение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Учреждения.</w:t>
      </w:r>
    </w:p>
    <w:p w14:paraId="379378E2" w14:textId="1C3BBA9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.5.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самостоятельно, в срок и формах, установленных приказом о зачислении экстерна.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14:paraId="2F9158A2" w14:textId="5802CAD2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.6. Экстерн имеет право на зачет результатов освоения учебных предметов, курсов, модулей,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Учреждения</w:t>
      </w:r>
    </w:p>
    <w:p w14:paraId="76021338" w14:textId="469E5F4B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.7. Промежуточная аттестация экстерна в Учреждении проводится:</w:t>
      </w:r>
    </w:p>
    <w:p w14:paraId="48A8396A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>- по контрольно –измерительным материалам ООП соответствующего уровня общего образования, прошедшим экспертизу в установленном порядке и утвержденным приказом директора Учреждения, с соблюдением режима конфиденциальности;</w:t>
      </w:r>
    </w:p>
    <w:p w14:paraId="78AF6AE6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>- в соответствии с расписанием, утвержденным директором Учреждения за 2 недели до ее проведения в срок, установленные календарным графиком.</w:t>
      </w:r>
    </w:p>
    <w:p w14:paraId="7CA5001F" w14:textId="1C3CFC88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.8. Ход и итоги проведения промежуточной аттестации экстерна оформляются соответствующим протоколом, его содержание доводится до сведения экстерна и его родителей (законных представителей) под подпись.</w:t>
      </w:r>
    </w:p>
    <w:p w14:paraId="6102AE27" w14:textId="2D18B982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.9. Экстерн имеет право оспорить результаты промежуточной аттестации в установленном законодательством РФ порядке.</w:t>
      </w:r>
    </w:p>
    <w:p w14:paraId="3EE008FA" w14:textId="293BB123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.10.На основании протокола проведения промежуточной аттестации экстерну выдается документ (справка) установленного в Учреждении образца о результатах прохождения промежуточной аттестации по ООП общего образования соответствующего уровня за период (курс).</w:t>
      </w:r>
    </w:p>
    <w:p w14:paraId="33C52D7F" w14:textId="352D17AF" w:rsidR="00F31F5C" w:rsidRPr="00F31F5C" w:rsidRDefault="00F31F5C" w:rsidP="00F31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 xml:space="preserve">.11. В случае неудовлетворительных результатов по одному или нескольким учебным предметам,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F31F5C">
        <w:rPr>
          <w:rFonts w:ascii="Times New Roman" w:hAnsi="Times New Roman" w:cs="Times New Roman"/>
          <w:sz w:val="28"/>
          <w:szCs w:val="28"/>
        </w:rPr>
        <w:t xml:space="preserve">курсам, </w:t>
      </w:r>
      <w:r w:rsidR="00AF0BD4">
        <w:rPr>
          <w:rFonts w:ascii="Times New Roman" w:hAnsi="Times New Roman" w:cs="Times New Roman"/>
          <w:sz w:val="28"/>
          <w:szCs w:val="28"/>
        </w:rPr>
        <w:t>учебным модулям</w:t>
      </w:r>
      <w:r w:rsidRPr="00F31F5C">
        <w:rPr>
          <w:rFonts w:ascii="Times New Roman" w:hAnsi="Times New Roman" w:cs="Times New Roman"/>
          <w:sz w:val="28"/>
          <w:szCs w:val="28"/>
        </w:rPr>
        <w:t xml:space="preserve"> ООП </w:t>
      </w:r>
      <w:r w:rsidRPr="00F31F5C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соответствующего  уровня, полученных экстернов при проведении промежуточной аттестации, экстерн имеет право их пересдать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1F5C">
        <w:rPr>
          <w:rFonts w:ascii="Times New Roman" w:hAnsi="Times New Roman" w:cs="Times New Roman"/>
          <w:sz w:val="28"/>
          <w:szCs w:val="28"/>
        </w:rPr>
        <w:t>.1.2 настоящего Положения.</w:t>
      </w:r>
    </w:p>
    <w:p w14:paraId="2E6F3056" w14:textId="77777777" w:rsidR="00F31F5C" w:rsidRPr="00F31F5C" w:rsidRDefault="00F31F5C" w:rsidP="00F31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9E2CDA" w14:textId="57C98A5B" w:rsidR="00F31F5C" w:rsidRPr="00F31F5C" w:rsidRDefault="00DE3B7B" w:rsidP="00F31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1F5C" w:rsidRPr="00F31F5C">
        <w:rPr>
          <w:rFonts w:ascii="Times New Roman" w:hAnsi="Times New Roman" w:cs="Times New Roman"/>
          <w:b/>
          <w:sz w:val="28"/>
          <w:szCs w:val="28"/>
        </w:rPr>
        <w:t>. Текущий контроль успеваемости и промежуточной аттестации учащихся, оставленных на повторное обучение.</w:t>
      </w:r>
    </w:p>
    <w:p w14:paraId="212BB0B1" w14:textId="24D984B1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9</w:t>
      </w:r>
      <w:r w:rsidRPr="00F31F5C">
        <w:rPr>
          <w:rFonts w:ascii="Times New Roman" w:hAnsi="Times New Roman" w:cs="Times New Roman"/>
          <w:sz w:val="28"/>
          <w:szCs w:val="28"/>
        </w:rPr>
        <w:t>.1. Контроль успеваемости учащихся, оставленных на повторное обучение, проводится педагогическими работниками в общем порядке.</w:t>
      </w:r>
    </w:p>
    <w:p w14:paraId="242635C4" w14:textId="2A098384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7B">
        <w:rPr>
          <w:rFonts w:ascii="Times New Roman" w:hAnsi="Times New Roman" w:cs="Times New Roman"/>
          <w:sz w:val="28"/>
          <w:szCs w:val="28"/>
        </w:rPr>
        <w:t>9</w:t>
      </w:r>
      <w:r w:rsidRPr="00F31F5C">
        <w:rPr>
          <w:rFonts w:ascii="Times New Roman" w:hAnsi="Times New Roman" w:cs="Times New Roman"/>
          <w:sz w:val="28"/>
          <w:szCs w:val="28"/>
        </w:rPr>
        <w:t>.2. Промежуточная аттестация учащихся, оставленных на повторное обучение, проводится педагогическим работником по тем учебным предметам, по которым учащийся  имел академическую задолженность в предыдущем году обучения. По остальным учебным предметам засчитываются результаты промежуточной аттестации учащегося, полученные в предыдущем году обучения, если иное не предусмотрено индивидуальным учебным планом.</w:t>
      </w:r>
    </w:p>
    <w:p w14:paraId="68E97445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1E73A0" w14:textId="5553FE30" w:rsidR="00F31F5C" w:rsidRPr="00F31F5C" w:rsidRDefault="00F31F5C" w:rsidP="00F31F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3B7B">
        <w:rPr>
          <w:rFonts w:ascii="Times New Roman" w:hAnsi="Times New Roman" w:cs="Times New Roman"/>
          <w:b/>
          <w:sz w:val="28"/>
          <w:szCs w:val="28"/>
        </w:rPr>
        <w:t>0</w:t>
      </w:r>
      <w:r w:rsidRPr="00F31F5C">
        <w:rPr>
          <w:rFonts w:ascii="Times New Roman" w:hAnsi="Times New Roman" w:cs="Times New Roman"/>
          <w:b/>
          <w:sz w:val="28"/>
          <w:szCs w:val="28"/>
        </w:rPr>
        <w:t>. Промежуточная аттестация учащегося на дому.</w:t>
      </w:r>
    </w:p>
    <w:p w14:paraId="2E46A4EE" w14:textId="4AFB0F44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0</w:t>
      </w:r>
      <w:r w:rsidRPr="00F31F5C">
        <w:rPr>
          <w:rFonts w:ascii="Times New Roman" w:hAnsi="Times New Roman" w:cs="Times New Roman"/>
          <w:sz w:val="28"/>
          <w:szCs w:val="28"/>
        </w:rPr>
        <w:t xml:space="preserve">.1. Освоение основной образовательной программы, в том числе отдельной части или всего объема учебного предмета,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31F5C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AF0BD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31F5C">
        <w:rPr>
          <w:rFonts w:ascii="Times New Roman" w:hAnsi="Times New Roman" w:cs="Times New Roman"/>
          <w:sz w:val="28"/>
          <w:szCs w:val="28"/>
        </w:rPr>
        <w:t>модуля образовательной программы, сопровождается промежуточной аттестации учащегося, проводимой в формах, определенных учебным планом.</w:t>
      </w:r>
    </w:p>
    <w:p w14:paraId="67321633" w14:textId="02F8AAB1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0</w:t>
      </w:r>
      <w:r w:rsidRPr="00F31F5C">
        <w:rPr>
          <w:rFonts w:ascii="Times New Roman" w:hAnsi="Times New Roman" w:cs="Times New Roman"/>
          <w:sz w:val="28"/>
          <w:szCs w:val="28"/>
        </w:rPr>
        <w:t>.2.   Формы промежуточной аттестации, в том числе текущего контроля успеваемости, устанавливаются с учетом психофизиологического состояния учащегося. Форма контроля должна отражать, насколько достигнута цель обучения на каждом занятии. Не допускается завышение оценок учащегося во избежание формирования ложных представлений о результатах обучения.</w:t>
      </w:r>
    </w:p>
    <w:p w14:paraId="078A9745" w14:textId="4B530B2A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0</w:t>
      </w:r>
      <w:r w:rsidRPr="00F31F5C">
        <w:rPr>
          <w:rFonts w:ascii="Times New Roman" w:hAnsi="Times New Roman" w:cs="Times New Roman"/>
          <w:sz w:val="28"/>
          <w:szCs w:val="28"/>
        </w:rPr>
        <w:t>.3.   Если учащийся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14:paraId="6AD9E564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2176D" w14:textId="61BA1F20" w:rsidR="00F31F5C" w:rsidRPr="00F31F5C" w:rsidRDefault="00F31F5C" w:rsidP="00F31F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3B7B">
        <w:rPr>
          <w:rFonts w:ascii="Times New Roman" w:hAnsi="Times New Roman" w:cs="Times New Roman"/>
          <w:b/>
          <w:sz w:val="28"/>
          <w:szCs w:val="28"/>
        </w:rPr>
        <w:t>1</w:t>
      </w:r>
      <w:r w:rsidRPr="00F31F5C">
        <w:rPr>
          <w:rFonts w:ascii="Times New Roman" w:hAnsi="Times New Roman" w:cs="Times New Roman"/>
          <w:b/>
          <w:sz w:val="28"/>
          <w:szCs w:val="28"/>
        </w:rPr>
        <w:t>. Текущий контроль и промежуточная аттестация на дистанционном обучении</w:t>
      </w:r>
      <w:r w:rsidRPr="00F31F5C">
        <w:rPr>
          <w:rFonts w:ascii="Times New Roman" w:hAnsi="Times New Roman" w:cs="Times New Roman"/>
          <w:sz w:val="28"/>
          <w:szCs w:val="28"/>
        </w:rPr>
        <w:t>.</w:t>
      </w:r>
    </w:p>
    <w:p w14:paraId="3689923B" w14:textId="13356789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1</w:t>
      </w:r>
      <w:r w:rsidRPr="00F31F5C">
        <w:rPr>
          <w:rFonts w:ascii="Times New Roman" w:hAnsi="Times New Roman" w:cs="Times New Roman"/>
          <w:sz w:val="28"/>
          <w:szCs w:val="28"/>
        </w:rPr>
        <w:t>.1. При дистанционном обучении взаимодействие между педагогами и учащимися может происходить в онлайн- и (или) офлайн-режиме.</w:t>
      </w:r>
    </w:p>
    <w:p w14:paraId="56BBAEE9" w14:textId="3E4CF771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1</w:t>
      </w:r>
      <w:r w:rsidRPr="00F31F5C">
        <w:rPr>
          <w:rFonts w:ascii="Times New Roman" w:hAnsi="Times New Roman" w:cs="Times New Roman"/>
          <w:sz w:val="28"/>
          <w:szCs w:val="28"/>
        </w:rPr>
        <w:t>.2. Текущий контроль на дистанционном обучении осуществляется педагогом, реализующим конкретную часть образовательной программы.</w:t>
      </w:r>
    </w:p>
    <w:p w14:paraId="7931F370" w14:textId="6D2ED5E5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1</w:t>
      </w:r>
      <w:r w:rsidRPr="00F31F5C">
        <w:rPr>
          <w:rFonts w:ascii="Times New Roman" w:hAnsi="Times New Roman" w:cs="Times New Roman"/>
          <w:sz w:val="28"/>
          <w:szCs w:val="28"/>
        </w:rPr>
        <w:t>.3.    В рамках текущего контроля педагогические работники вправе:</w:t>
      </w:r>
    </w:p>
    <w:p w14:paraId="0C5504E1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- проводить онлайн- опросы на информационной платформе «Учи.ру», в  </w:t>
      </w:r>
      <w:r w:rsidRPr="00F31F5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F31F5C">
        <w:rPr>
          <w:rFonts w:ascii="Times New Roman" w:hAnsi="Times New Roman" w:cs="Times New Roman"/>
          <w:sz w:val="28"/>
          <w:szCs w:val="28"/>
        </w:rPr>
        <w:t xml:space="preserve"> или  </w:t>
      </w:r>
      <w:r w:rsidRPr="00F31F5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31F5C">
        <w:rPr>
          <w:rFonts w:ascii="Times New Roman" w:hAnsi="Times New Roman" w:cs="Times New Roman"/>
          <w:sz w:val="28"/>
          <w:szCs w:val="28"/>
        </w:rPr>
        <w:t>;</w:t>
      </w:r>
    </w:p>
    <w:p w14:paraId="34A8E283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lastRenderedPageBreak/>
        <w:t>- проводить тестирование, контрольные работы;</w:t>
      </w:r>
    </w:p>
    <w:p w14:paraId="4E068CF6" w14:textId="77777777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>-давать учащимся задания в виде реферата, проекта, исследования с последующим выставлением отметки в журнал.</w:t>
      </w:r>
    </w:p>
    <w:p w14:paraId="6C5A9D3F" w14:textId="6F030452" w:rsidR="00F31F5C" w:rsidRPr="00F31F5C" w:rsidRDefault="00F31F5C" w:rsidP="00F31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F5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3B7B">
        <w:rPr>
          <w:rFonts w:ascii="Times New Roman" w:hAnsi="Times New Roman" w:cs="Times New Roman"/>
          <w:sz w:val="28"/>
          <w:szCs w:val="28"/>
        </w:rPr>
        <w:t>1</w:t>
      </w:r>
      <w:r w:rsidRPr="00F31F5C">
        <w:rPr>
          <w:rFonts w:ascii="Times New Roman" w:hAnsi="Times New Roman" w:cs="Times New Roman"/>
          <w:sz w:val="28"/>
          <w:szCs w:val="28"/>
        </w:rPr>
        <w:t xml:space="preserve">.4.   Промежуточную аттестацию на дистанционном обучении проводят в форме учета текущих образовательных результатов в конце четверти и года по пятибалльной системе оценивания. </w:t>
      </w:r>
    </w:p>
    <w:p w14:paraId="42AE2D7B" w14:textId="4AA8C8A9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26D7EE" w14:textId="047D7B67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F3CE72" w14:textId="5A64FDBA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6B2BE" w14:textId="77777777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11B530" w14:textId="77777777" w:rsidR="00D64215" w:rsidRDefault="00D64215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60BEB8" w14:textId="77777777" w:rsidR="00D64215" w:rsidRDefault="00D64215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AAFAB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219B3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0B50E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5EA96F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96EEE0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6E243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330AD8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33C687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3FC84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B14C5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28819D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0138C8" w14:textId="77777777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EC14D7" w14:textId="436BB47F" w:rsidR="00B61A42" w:rsidRDefault="00B61A42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F846A7" w14:textId="3714D9B6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F0DDE1" w14:textId="4B745B9E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EBA6DF" w14:textId="6C9B765A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1848B1" w14:textId="03A843AC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38CABD" w14:textId="3F75EB82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D8A335" w14:textId="60C98BDB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730EB" w14:textId="2529A7B9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141A3B" w14:textId="3EF99843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532300" w14:textId="2C68DEE0" w:rsidR="001F5AA8" w:rsidRDefault="001F5AA8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3AF976" w14:textId="6C5A6054" w:rsidR="001F5AA8" w:rsidRDefault="001F5AA8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2E5C91" w14:textId="77777777" w:rsidR="001F5AA8" w:rsidRDefault="001F5AA8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7A383" w14:textId="65EBAA65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F4CD72" w14:textId="68C13B10" w:rsidR="00F31F5C" w:rsidRDefault="00F31F5C" w:rsidP="002B1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E214C1" w14:textId="7441BA91" w:rsidR="00C473F6" w:rsidRPr="001F5AA8" w:rsidRDefault="00AD093C" w:rsidP="00C473F6">
      <w:pPr>
        <w:pStyle w:val="a4"/>
        <w:spacing w:after="0"/>
        <w:ind w:left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 п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>оложение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342228">
        <w:rPr>
          <w:rFonts w:ascii="Times New Roman" w:hAnsi="Times New Roman" w:cs="Times New Roman"/>
          <w:sz w:val="28"/>
          <w:szCs w:val="28"/>
          <w:lang w:eastAsia="ar-SA"/>
        </w:rPr>
        <w:t xml:space="preserve"> о формах, периодичности, порядке текущего контроля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C473F6" w:rsidRPr="00C473F6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утвержденным приказом </w:t>
      </w:r>
      <w:r w:rsidR="00C473F6" w:rsidRPr="001F5AA8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№01-11/</w:t>
      </w:r>
      <w:r w:rsidR="003B4B09" w:rsidRPr="001F5AA8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1</w:t>
      </w:r>
      <w:r w:rsidR="001F5AA8" w:rsidRPr="001F5AA8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50</w:t>
      </w:r>
      <w:r w:rsidR="00C473F6" w:rsidRPr="001F5AA8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 от </w:t>
      </w:r>
      <w:r w:rsidR="001F5AA8" w:rsidRPr="001F5AA8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29.08.2023</w:t>
      </w:r>
      <w:r w:rsidR="00C473F6" w:rsidRPr="001F5AA8"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 xml:space="preserve">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F31F5C" w:rsidRPr="00F31F5C" w14:paraId="7231AACD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82C3" w14:textId="77777777" w:rsidR="00F31F5C" w:rsidRPr="00F31F5C" w:rsidRDefault="00F31F5C" w:rsidP="00F31F5C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AE4" w14:textId="77777777" w:rsidR="00F31F5C" w:rsidRPr="00F31F5C" w:rsidRDefault="00F31F5C" w:rsidP="00F31F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MS Mincho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1B36" w14:textId="77777777" w:rsidR="00F31F5C" w:rsidRPr="00F31F5C" w:rsidRDefault="00F31F5C" w:rsidP="00F31F5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MS Mincho" w:hAnsi="Times New Roman" w:cs="Times New Roman"/>
                <w:sz w:val="24"/>
                <w:szCs w:val="24"/>
              </w:rPr>
              <w:t>Подпись</w:t>
            </w:r>
          </w:p>
        </w:tc>
      </w:tr>
      <w:tr w:rsidR="00F31F5C" w:rsidRPr="00F31F5C" w14:paraId="1337A95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F8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F6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B3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0001D7F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F74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E9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58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985FDCE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D7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1C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A8F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288312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01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57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E7B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5C3AE5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02A0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81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3F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D63267F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13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Варенцова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76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55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8C3021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B734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 Н.П.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EF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4A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3534E6E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DCD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086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05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3914CB0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6F6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5E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B9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40C70AD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FEF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CF0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DA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BCF102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888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Граевский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F47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06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00EE0F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915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Грешнев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79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07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CD90DB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96E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642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99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02DB1E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AED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2F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A97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037DA0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31A1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Т.Н.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BC3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465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C22F8CC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24F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MS Mincho" w:hAnsi="Times New Roman" w:cs="Times New Roman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38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98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409A0B6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5232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Емелина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28D2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E64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9E57867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012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071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46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DA9D3CE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E7E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Л.В.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EA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66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304998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85E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 А.Д.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B28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00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31663CF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CBD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Кангина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E55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191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2C4C370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535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98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5AC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EA8B9A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12D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Карцева Н.А.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BC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B6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E4EECA4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86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8B7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A6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82A72D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1DA7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3D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00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36B8B4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720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8C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B72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8E0D1E0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A75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П.И.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F4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2D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2372E0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8D0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MS Mincho" w:hAnsi="Times New Roman" w:cs="Times New Roman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69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A5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2F63F2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EC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7C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ED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B30B506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0D2A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9D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9A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3BDA5B6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8359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A17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5B6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FF4ADD9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978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30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2C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FEA47B0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3B1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2D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D1E7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9253057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A54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9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AD0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7FFF84C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B28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Помешалкина О.Ю.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98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756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2974C0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E57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1F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03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08A5969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845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Савасина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3B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E1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A75790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34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Сафронова Е.Е.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8D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29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E77328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C64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MS Mincho" w:hAnsi="Times New Roman" w:cs="Times New Roman"/>
                <w:szCs w:val="28"/>
              </w:rPr>
              <w:t>Сечина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2E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BF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458103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D08B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F31F5C">
              <w:rPr>
                <w:rFonts w:ascii="Times New Roman" w:eastAsia="MS Mincho" w:hAnsi="Times New Roman" w:cs="Times New Roman"/>
                <w:szCs w:val="28"/>
              </w:rPr>
              <w:t>Сергеичева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3A5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1C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8483689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888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Старкова А.С.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365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89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D0EE82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E768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5F1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FA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942A21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05F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Тюшков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9C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AD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681909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CE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C88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C3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F54D316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26A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5A06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76E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C052C8E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A6B2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AE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6C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BF2343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4D9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DAB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45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21F157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3EA9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5A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51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8EAEB3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07D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5C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656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C7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2DD5EB7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415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81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D7E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C58665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4E21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B9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85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C891E6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F191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DB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B8C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CCC655D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DA7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E0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ECE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90A8C5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588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DD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49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2CF3F9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BAC" w14:textId="77777777" w:rsidR="00F31F5C" w:rsidRPr="00F31F5C" w:rsidRDefault="00F31F5C" w:rsidP="00F31F5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C7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56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13B0504D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D1F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57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C7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2FC026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5DA1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A8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BB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DCC720C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5A12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30A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D895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401819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663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9DD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91C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7434D1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9A8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D6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4A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0FC82337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7D2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A8B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6582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2195C1D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98B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C4B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0C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3E4D868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959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C1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EC2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2AD9667E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7DB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55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A8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43C35E9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B8C0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AC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B0D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669EDB62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2BE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9A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D1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5426822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001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CBA9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1A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F6189D0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C1C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75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E240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71E53A17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539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4DE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77A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35340E44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C18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262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63F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F5DA06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1874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424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CD1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455489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867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7F7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B76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5C" w:rsidRPr="00F31F5C" w14:paraId="4FCDE69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F55" w14:textId="77777777" w:rsidR="00F31F5C" w:rsidRPr="00F31F5C" w:rsidRDefault="00F31F5C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C62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37C3" w14:textId="77777777" w:rsidR="00F31F5C" w:rsidRPr="00F31F5C" w:rsidRDefault="00F31F5C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24EF9386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3F8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157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50D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00F49CAC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45C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88A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307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3B1728F6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6E5C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7AF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C94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699BC3E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D8F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2C6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F3E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56D1107F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41E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EE1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841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434B9024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341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5A7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84A0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1D63C94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EC4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AA9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DD9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0D1A0A5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28A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6B4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56E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67E3B01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8946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BC9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131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449D72FF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639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CEE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03B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342A582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D457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174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DC6F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540803DA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093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AC0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1A0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63A76FF7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3E07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7A7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0E46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53B8F42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7D58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6805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37F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26C485A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9521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0B9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BF7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0DBC4F03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6675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5BF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6C6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63C274A5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0433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66A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0AE9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547D999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12AC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E86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3CF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0FB85D7D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F78D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9BFD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27D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62421A28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8A9E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752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299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1607D8A1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4BA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832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D20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7727F05B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999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D52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B5A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B7B" w:rsidRPr="00F31F5C" w14:paraId="56B35080" w14:textId="77777777" w:rsidTr="00F31F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3A5" w14:textId="77777777" w:rsidR="00DE3B7B" w:rsidRPr="00F31F5C" w:rsidRDefault="00DE3B7B" w:rsidP="00F31F5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A73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8FBF" w14:textId="77777777" w:rsidR="00DE3B7B" w:rsidRPr="00F31F5C" w:rsidRDefault="00DE3B7B" w:rsidP="00F31F5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0DDC90" w14:textId="77777777" w:rsidR="00AD093C" w:rsidRPr="00342228" w:rsidRDefault="00AD093C" w:rsidP="00A8625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D093C" w:rsidRPr="00342228" w:rsidSect="00F00E18">
      <w:headerReference w:type="default" r:id="rId8"/>
      <w:pgSz w:w="11906" w:h="16838"/>
      <w:pgMar w:top="589" w:right="850" w:bottom="709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73E4" w14:textId="77777777" w:rsidR="00801090" w:rsidRDefault="00801090" w:rsidP="009F50CB">
      <w:pPr>
        <w:spacing w:after="0" w:line="240" w:lineRule="auto"/>
      </w:pPr>
      <w:r>
        <w:separator/>
      </w:r>
    </w:p>
  </w:endnote>
  <w:endnote w:type="continuationSeparator" w:id="0">
    <w:p w14:paraId="05EBC3F0" w14:textId="77777777" w:rsidR="00801090" w:rsidRDefault="00801090" w:rsidP="009F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5596E" w14:textId="77777777" w:rsidR="00801090" w:rsidRDefault="00801090" w:rsidP="009F50CB">
      <w:pPr>
        <w:spacing w:after="0" w:line="240" w:lineRule="auto"/>
      </w:pPr>
      <w:r>
        <w:separator/>
      </w:r>
    </w:p>
  </w:footnote>
  <w:footnote w:type="continuationSeparator" w:id="0">
    <w:p w14:paraId="1CC2A434" w14:textId="77777777" w:rsidR="00801090" w:rsidRDefault="00801090" w:rsidP="009F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343666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32CC8ED" w14:textId="60F4BA20" w:rsidR="005F51AA" w:rsidRPr="002F0C24" w:rsidRDefault="005F51A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F0C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C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F0C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4AA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F0C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824E0EC" w14:textId="77777777" w:rsidR="005F51AA" w:rsidRPr="009F50CB" w:rsidRDefault="005F51AA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0B3"/>
    <w:multiLevelType w:val="hybridMultilevel"/>
    <w:tmpl w:val="94644E2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151C"/>
    <w:multiLevelType w:val="hybridMultilevel"/>
    <w:tmpl w:val="19E61484"/>
    <w:lvl w:ilvl="0" w:tplc="A476E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D32874"/>
    <w:multiLevelType w:val="hybridMultilevel"/>
    <w:tmpl w:val="D3EA6BAC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6609E28">
      <w:numFmt w:val="bullet"/>
      <w:lvlText w:val="•"/>
      <w:lvlJc w:val="left"/>
      <w:pPr>
        <w:ind w:left="1830" w:hanging="75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4D5"/>
    <w:multiLevelType w:val="hybridMultilevel"/>
    <w:tmpl w:val="19F41F0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2B86"/>
    <w:multiLevelType w:val="multilevel"/>
    <w:tmpl w:val="81703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2E33CCD"/>
    <w:multiLevelType w:val="hybridMultilevel"/>
    <w:tmpl w:val="643856D8"/>
    <w:lvl w:ilvl="0" w:tplc="A476E3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2E665F"/>
    <w:multiLevelType w:val="multilevel"/>
    <w:tmpl w:val="81703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C74199"/>
    <w:multiLevelType w:val="hybridMultilevel"/>
    <w:tmpl w:val="A030D86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52D"/>
    <w:multiLevelType w:val="hybridMultilevel"/>
    <w:tmpl w:val="AAD413BE"/>
    <w:lvl w:ilvl="0" w:tplc="A476E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C405EB"/>
    <w:multiLevelType w:val="hybridMultilevel"/>
    <w:tmpl w:val="8C04D9D6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B1783"/>
    <w:multiLevelType w:val="hybridMultilevel"/>
    <w:tmpl w:val="645EDA08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B199B"/>
    <w:multiLevelType w:val="hybridMultilevel"/>
    <w:tmpl w:val="29CAAAF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92820"/>
    <w:multiLevelType w:val="hybridMultilevel"/>
    <w:tmpl w:val="4208C1FE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71ED4"/>
    <w:multiLevelType w:val="hybridMultilevel"/>
    <w:tmpl w:val="BAC813E4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235DF"/>
    <w:multiLevelType w:val="multilevel"/>
    <w:tmpl w:val="68E245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AF446DE"/>
    <w:multiLevelType w:val="hybridMultilevel"/>
    <w:tmpl w:val="CB028C6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905"/>
    <w:rsid w:val="00024D8E"/>
    <w:rsid w:val="00052369"/>
    <w:rsid w:val="00092709"/>
    <w:rsid w:val="000A5F80"/>
    <w:rsid w:val="000A63A0"/>
    <w:rsid w:val="000C201A"/>
    <w:rsid w:val="000C34AD"/>
    <w:rsid w:val="000C66AE"/>
    <w:rsid w:val="000D36B0"/>
    <w:rsid w:val="000E54A7"/>
    <w:rsid w:val="000E7B4A"/>
    <w:rsid w:val="00186367"/>
    <w:rsid w:val="00186EB3"/>
    <w:rsid w:val="00192CDA"/>
    <w:rsid w:val="00194444"/>
    <w:rsid w:val="001A4BBB"/>
    <w:rsid w:val="001A66A9"/>
    <w:rsid w:val="001B6FD6"/>
    <w:rsid w:val="001F229B"/>
    <w:rsid w:val="001F40D2"/>
    <w:rsid w:val="001F5AA8"/>
    <w:rsid w:val="00221E8E"/>
    <w:rsid w:val="00235F0A"/>
    <w:rsid w:val="00274F5B"/>
    <w:rsid w:val="00286C33"/>
    <w:rsid w:val="002902BB"/>
    <w:rsid w:val="00297C36"/>
    <w:rsid w:val="002A299F"/>
    <w:rsid w:val="002B14F1"/>
    <w:rsid w:val="002C0FB6"/>
    <w:rsid w:val="002C68D1"/>
    <w:rsid w:val="002D5842"/>
    <w:rsid w:val="002E4BCA"/>
    <w:rsid w:val="002F0C24"/>
    <w:rsid w:val="002F40FE"/>
    <w:rsid w:val="00324CFB"/>
    <w:rsid w:val="00331D3E"/>
    <w:rsid w:val="003342B5"/>
    <w:rsid w:val="003410C5"/>
    <w:rsid w:val="00342228"/>
    <w:rsid w:val="00391B12"/>
    <w:rsid w:val="003922D8"/>
    <w:rsid w:val="003A2A75"/>
    <w:rsid w:val="003B4B09"/>
    <w:rsid w:val="003C7031"/>
    <w:rsid w:val="003F61B5"/>
    <w:rsid w:val="00411953"/>
    <w:rsid w:val="00416B36"/>
    <w:rsid w:val="00416D55"/>
    <w:rsid w:val="00427009"/>
    <w:rsid w:val="00442BDD"/>
    <w:rsid w:val="00472A8D"/>
    <w:rsid w:val="004736A3"/>
    <w:rsid w:val="0049796F"/>
    <w:rsid w:val="004A076E"/>
    <w:rsid w:val="004A5ECB"/>
    <w:rsid w:val="004B142A"/>
    <w:rsid w:val="004B5C94"/>
    <w:rsid w:val="004C5905"/>
    <w:rsid w:val="004D5F92"/>
    <w:rsid w:val="00500B83"/>
    <w:rsid w:val="005054D2"/>
    <w:rsid w:val="005073BF"/>
    <w:rsid w:val="00510E13"/>
    <w:rsid w:val="00530782"/>
    <w:rsid w:val="00546FE1"/>
    <w:rsid w:val="005567E3"/>
    <w:rsid w:val="00561027"/>
    <w:rsid w:val="00564CE2"/>
    <w:rsid w:val="005A5883"/>
    <w:rsid w:val="005B43E6"/>
    <w:rsid w:val="005B4E95"/>
    <w:rsid w:val="005B654F"/>
    <w:rsid w:val="005C2834"/>
    <w:rsid w:val="005C5806"/>
    <w:rsid w:val="005D5DD2"/>
    <w:rsid w:val="005F51AA"/>
    <w:rsid w:val="00600EC8"/>
    <w:rsid w:val="006175AF"/>
    <w:rsid w:val="00635784"/>
    <w:rsid w:val="00644D7E"/>
    <w:rsid w:val="00660033"/>
    <w:rsid w:val="00675BB5"/>
    <w:rsid w:val="006A14C1"/>
    <w:rsid w:val="006A3EDF"/>
    <w:rsid w:val="006C4D49"/>
    <w:rsid w:val="006E7F14"/>
    <w:rsid w:val="007158E4"/>
    <w:rsid w:val="0072350D"/>
    <w:rsid w:val="00771E51"/>
    <w:rsid w:val="007A0D2A"/>
    <w:rsid w:val="007B5303"/>
    <w:rsid w:val="007B6D26"/>
    <w:rsid w:val="007C6AB8"/>
    <w:rsid w:val="007E1721"/>
    <w:rsid w:val="007E6DCB"/>
    <w:rsid w:val="00801090"/>
    <w:rsid w:val="00836BFF"/>
    <w:rsid w:val="00896CE3"/>
    <w:rsid w:val="008973A8"/>
    <w:rsid w:val="008A1FF2"/>
    <w:rsid w:val="008B5899"/>
    <w:rsid w:val="008B610C"/>
    <w:rsid w:val="008F5CD5"/>
    <w:rsid w:val="00920358"/>
    <w:rsid w:val="0092169C"/>
    <w:rsid w:val="00924AA7"/>
    <w:rsid w:val="00924B4E"/>
    <w:rsid w:val="00936E67"/>
    <w:rsid w:val="00945FF0"/>
    <w:rsid w:val="00977A77"/>
    <w:rsid w:val="00977C3D"/>
    <w:rsid w:val="0098297A"/>
    <w:rsid w:val="00993CA1"/>
    <w:rsid w:val="0099468A"/>
    <w:rsid w:val="009A5E8C"/>
    <w:rsid w:val="009B7083"/>
    <w:rsid w:val="009D0C67"/>
    <w:rsid w:val="009F4348"/>
    <w:rsid w:val="009F4E6B"/>
    <w:rsid w:val="009F50CB"/>
    <w:rsid w:val="00A0619D"/>
    <w:rsid w:val="00A154B6"/>
    <w:rsid w:val="00A520FB"/>
    <w:rsid w:val="00A57984"/>
    <w:rsid w:val="00A7134B"/>
    <w:rsid w:val="00A86259"/>
    <w:rsid w:val="00A9283D"/>
    <w:rsid w:val="00A97AEA"/>
    <w:rsid w:val="00AB3019"/>
    <w:rsid w:val="00AB58AE"/>
    <w:rsid w:val="00AD093C"/>
    <w:rsid w:val="00AF0BD4"/>
    <w:rsid w:val="00B202A4"/>
    <w:rsid w:val="00B2354C"/>
    <w:rsid w:val="00B25401"/>
    <w:rsid w:val="00B47877"/>
    <w:rsid w:val="00B61A42"/>
    <w:rsid w:val="00B70B4A"/>
    <w:rsid w:val="00B778C6"/>
    <w:rsid w:val="00B80180"/>
    <w:rsid w:val="00B90E30"/>
    <w:rsid w:val="00BD165E"/>
    <w:rsid w:val="00BE2653"/>
    <w:rsid w:val="00C458EE"/>
    <w:rsid w:val="00C46957"/>
    <w:rsid w:val="00C473F6"/>
    <w:rsid w:val="00C60DDB"/>
    <w:rsid w:val="00C63282"/>
    <w:rsid w:val="00CB116A"/>
    <w:rsid w:val="00CB623F"/>
    <w:rsid w:val="00CC17FE"/>
    <w:rsid w:val="00CD3C9D"/>
    <w:rsid w:val="00CF7FD8"/>
    <w:rsid w:val="00D02511"/>
    <w:rsid w:val="00D03EB2"/>
    <w:rsid w:val="00D16C99"/>
    <w:rsid w:val="00D4556B"/>
    <w:rsid w:val="00D64215"/>
    <w:rsid w:val="00D705FE"/>
    <w:rsid w:val="00D734DC"/>
    <w:rsid w:val="00D93E13"/>
    <w:rsid w:val="00DA1A12"/>
    <w:rsid w:val="00DB4169"/>
    <w:rsid w:val="00DC0791"/>
    <w:rsid w:val="00DC4781"/>
    <w:rsid w:val="00DD713F"/>
    <w:rsid w:val="00DE3B7B"/>
    <w:rsid w:val="00DF171B"/>
    <w:rsid w:val="00E225AE"/>
    <w:rsid w:val="00E359B3"/>
    <w:rsid w:val="00E37241"/>
    <w:rsid w:val="00E47604"/>
    <w:rsid w:val="00E47A49"/>
    <w:rsid w:val="00E71FC1"/>
    <w:rsid w:val="00E8684F"/>
    <w:rsid w:val="00E91223"/>
    <w:rsid w:val="00E940C9"/>
    <w:rsid w:val="00EA2360"/>
    <w:rsid w:val="00EB40A8"/>
    <w:rsid w:val="00EB4BDF"/>
    <w:rsid w:val="00EC2AF8"/>
    <w:rsid w:val="00ED5051"/>
    <w:rsid w:val="00F009EF"/>
    <w:rsid w:val="00F00E18"/>
    <w:rsid w:val="00F04207"/>
    <w:rsid w:val="00F15271"/>
    <w:rsid w:val="00F21F67"/>
    <w:rsid w:val="00F2252C"/>
    <w:rsid w:val="00F31F5C"/>
    <w:rsid w:val="00F51D21"/>
    <w:rsid w:val="00F527C0"/>
    <w:rsid w:val="00F55ED8"/>
    <w:rsid w:val="00F66426"/>
    <w:rsid w:val="00F73CD5"/>
    <w:rsid w:val="00F8788A"/>
    <w:rsid w:val="00F972BD"/>
    <w:rsid w:val="00FA2D4D"/>
    <w:rsid w:val="00FA41A1"/>
    <w:rsid w:val="00FD7603"/>
    <w:rsid w:val="00FF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1BC9"/>
  <w15:docId w15:val="{D0B66417-61F9-4286-9CB3-E35B5E69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58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0CB"/>
  </w:style>
  <w:style w:type="paragraph" w:styleId="a7">
    <w:name w:val="footer"/>
    <w:basedOn w:val="a"/>
    <w:link w:val="a8"/>
    <w:uiPriority w:val="99"/>
    <w:unhideWhenUsed/>
    <w:rsid w:val="009F5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0CB"/>
  </w:style>
  <w:style w:type="paragraph" w:styleId="a9">
    <w:name w:val="Balloon Text"/>
    <w:basedOn w:val="a"/>
    <w:link w:val="aa"/>
    <w:uiPriority w:val="99"/>
    <w:semiHidden/>
    <w:unhideWhenUsed/>
    <w:rsid w:val="00CD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7B12-BBBD-48D0-962F-6CED1B13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26</Pages>
  <Words>7917</Words>
  <Characters>45131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Пользователь Windows</cp:lastModifiedBy>
  <cp:revision>69</cp:revision>
  <cp:lastPrinted>2023-09-25T06:22:00Z</cp:lastPrinted>
  <dcterms:created xsi:type="dcterms:W3CDTF">2015-12-07T12:02:00Z</dcterms:created>
  <dcterms:modified xsi:type="dcterms:W3CDTF">2023-09-27T05:53:00Z</dcterms:modified>
</cp:coreProperties>
</file>