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92ED" w14:textId="77777777" w:rsidR="00E0005B" w:rsidRPr="00E0005B" w:rsidRDefault="00E0005B" w:rsidP="00E00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05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14:paraId="74817229" w14:textId="77777777" w:rsidR="00E0005B" w:rsidRPr="00E0005B" w:rsidRDefault="00E0005B" w:rsidP="00E00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05B">
        <w:rPr>
          <w:rFonts w:ascii="Times New Roman" w:hAnsi="Times New Roman" w:cs="Times New Roman"/>
          <w:sz w:val="28"/>
          <w:szCs w:val="28"/>
        </w:rPr>
        <w:t>«Средняя школа № 6»</w:t>
      </w:r>
    </w:p>
    <w:p w14:paraId="2505922C" w14:textId="77777777" w:rsidR="00E0005B" w:rsidRP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8"/>
          <w:szCs w:val="48"/>
        </w:rPr>
      </w:pPr>
    </w:p>
    <w:p w14:paraId="61C55E73" w14:textId="77777777" w:rsidR="00E0005B" w:rsidRPr="00E0005B" w:rsidRDefault="00E0005B" w:rsidP="00E0005B">
      <w:pPr>
        <w:spacing w:after="0"/>
        <w:ind w:firstLine="4536"/>
        <w:rPr>
          <w:rFonts w:ascii="Times New Roman" w:hAnsi="Times New Roman" w:cs="Times New Roman"/>
          <w:b/>
          <w:sz w:val="24"/>
          <w:szCs w:val="24"/>
        </w:rPr>
      </w:pPr>
    </w:p>
    <w:p w14:paraId="6BC55204" w14:textId="77777777" w:rsidR="00E0005B" w:rsidRPr="00E0005B" w:rsidRDefault="00E0005B" w:rsidP="00E0005B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E0005B">
        <w:rPr>
          <w:rFonts w:ascii="Times New Roman" w:hAnsi="Times New Roman" w:cs="Times New Roman"/>
          <w:sz w:val="24"/>
          <w:szCs w:val="24"/>
        </w:rPr>
        <w:t xml:space="preserve">Утверждена                                                            </w:t>
      </w:r>
    </w:p>
    <w:p w14:paraId="0BE86768" w14:textId="0999C5B6" w:rsidR="00E0005B" w:rsidRPr="00E0005B" w:rsidRDefault="00E0005B" w:rsidP="00E0005B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E0005B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A55B8E">
        <w:rPr>
          <w:rFonts w:ascii="Times New Roman" w:hAnsi="Times New Roman" w:cs="Times New Roman"/>
          <w:sz w:val="24"/>
          <w:szCs w:val="24"/>
        </w:rPr>
        <w:t>01-11/24</w:t>
      </w:r>
      <w:r w:rsidR="00A55B8E" w:rsidRPr="00A55B8E">
        <w:rPr>
          <w:rFonts w:ascii="Times New Roman" w:hAnsi="Times New Roman" w:cs="Times New Roman"/>
          <w:sz w:val="24"/>
          <w:szCs w:val="24"/>
        </w:rPr>
        <w:t>1</w:t>
      </w:r>
      <w:r w:rsidRPr="00A55B8E">
        <w:rPr>
          <w:rFonts w:ascii="Times New Roman" w:hAnsi="Times New Roman" w:cs="Times New Roman"/>
          <w:sz w:val="24"/>
          <w:szCs w:val="24"/>
        </w:rPr>
        <w:t xml:space="preserve"> от 26.08.202</w:t>
      </w:r>
      <w:r w:rsidR="00A55B8E" w:rsidRPr="00A55B8E">
        <w:rPr>
          <w:rFonts w:ascii="Times New Roman" w:hAnsi="Times New Roman" w:cs="Times New Roman"/>
          <w:sz w:val="24"/>
          <w:szCs w:val="24"/>
        </w:rPr>
        <w:t>2</w:t>
      </w:r>
    </w:p>
    <w:p w14:paraId="6DD3AF4F" w14:textId="77777777" w:rsidR="00E0005B" w:rsidRPr="00E0005B" w:rsidRDefault="00E0005B" w:rsidP="00E0005B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E0005B">
        <w:rPr>
          <w:rFonts w:ascii="Times New Roman" w:hAnsi="Times New Roman" w:cs="Times New Roman"/>
          <w:sz w:val="24"/>
          <w:szCs w:val="24"/>
        </w:rPr>
        <w:t>Директор школы                И.Ю. Меледина</w:t>
      </w:r>
    </w:p>
    <w:p w14:paraId="6CF9622E" w14:textId="77777777" w:rsidR="00E0005B" w:rsidRP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48"/>
          <w:szCs w:val="48"/>
        </w:rPr>
      </w:pPr>
    </w:p>
    <w:p w14:paraId="363881E9" w14:textId="77777777" w:rsidR="00E0005B" w:rsidRP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8"/>
          <w:szCs w:val="48"/>
        </w:rPr>
      </w:pPr>
    </w:p>
    <w:p w14:paraId="30DCA395" w14:textId="77777777" w:rsidR="00E0005B" w:rsidRP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8"/>
          <w:szCs w:val="48"/>
        </w:rPr>
      </w:pPr>
    </w:p>
    <w:p w14:paraId="1B7C601A" w14:textId="77777777" w:rsidR="00E0005B" w:rsidRP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8"/>
          <w:szCs w:val="48"/>
        </w:rPr>
      </w:pPr>
    </w:p>
    <w:p w14:paraId="0D7F782D" w14:textId="77777777" w:rsidR="00E0005B" w:rsidRPr="006F2528" w:rsidRDefault="00E0005B" w:rsidP="00E000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8"/>
          <w:szCs w:val="48"/>
        </w:rPr>
      </w:pPr>
    </w:p>
    <w:p w14:paraId="61E0E905" w14:textId="77777777" w:rsidR="006F2528" w:rsidRPr="006F2528" w:rsidRDefault="006F2528" w:rsidP="006F2528">
      <w:pPr>
        <w:tabs>
          <w:tab w:val="left" w:pos="5954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528">
        <w:rPr>
          <w:rFonts w:ascii="Times New Roman" w:hAnsi="Times New Roman" w:cs="Times New Roman"/>
          <w:b/>
          <w:bCs/>
          <w:sz w:val="28"/>
          <w:szCs w:val="28"/>
        </w:rPr>
        <w:t>ПРОГРАММА ДОПОЛНИТЕЛЬНОГО ОБРАЗОВАНИЯ</w:t>
      </w:r>
    </w:p>
    <w:p w14:paraId="6047718C" w14:textId="0E739436" w:rsid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F2528">
        <w:rPr>
          <w:rStyle w:val="fontstyle01"/>
          <w:sz w:val="36"/>
          <w:szCs w:val="36"/>
        </w:rPr>
        <w:t>«Введение в естественно-научную грамотность»</w:t>
      </w:r>
      <w:r w:rsidRPr="006F2528">
        <w:rPr>
          <w:color w:val="000000"/>
          <w:sz w:val="36"/>
          <w:szCs w:val="36"/>
        </w:rPr>
        <w:br/>
      </w:r>
    </w:p>
    <w:p w14:paraId="55F285EB" w14:textId="77777777" w:rsidR="006F2528" w:rsidRPr="006F2528" w:rsidRDefault="006F2528" w:rsidP="006F2528">
      <w:pPr>
        <w:tabs>
          <w:tab w:val="left" w:pos="85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2528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Направленность</w:t>
      </w:r>
      <w:r w:rsidRPr="006F2528">
        <w:rPr>
          <w:rFonts w:ascii="Times New Roman" w:eastAsia="Calibri" w:hAnsi="Times New Roman" w:cs="Times New Roman"/>
          <w:sz w:val="24"/>
          <w:szCs w:val="24"/>
        </w:rPr>
        <w:t>: естественнонаучная</w:t>
      </w:r>
    </w:p>
    <w:p w14:paraId="6A5F8E30" w14:textId="2939C7C5" w:rsidR="006F2528" w:rsidRPr="006F2528" w:rsidRDefault="006F2528" w:rsidP="006F2528">
      <w:pPr>
        <w:tabs>
          <w:tab w:val="left" w:pos="85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2528">
        <w:rPr>
          <w:rFonts w:ascii="Times New Roman" w:eastAsia="Calibri" w:hAnsi="Times New Roman" w:cs="Times New Roman"/>
          <w:b/>
          <w:i/>
          <w:sz w:val="24"/>
          <w:szCs w:val="24"/>
        </w:rPr>
        <w:t>Возраст учащихся</w:t>
      </w:r>
      <w:r w:rsidRPr="006F2528">
        <w:rPr>
          <w:rFonts w:ascii="Times New Roman" w:eastAsia="Calibri" w:hAnsi="Times New Roman" w:cs="Times New Roman"/>
          <w:sz w:val="24"/>
          <w:szCs w:val="24"/>
        </w:rPr>
        <w:t>: 13-14 лет</w:t>
      </w:r>
    </w:p>
    <w:p w14:paraId="6F8FFEEF" w14:textId="289F9DC0" w:rsidR="006F2528" w:rsidRPr="006F2528" w:rsidRDefault="006F2528" w:rsidP="006F2528">
      <w:pPr>
        <w:tabs>
          <w:tab w:val="left" w:pos="85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2528">
        <w:rPr>
          <w:rFonts w:ascii="Times New Roman" w:eastAsia="Calibri" w:hAnsi="Times New Roman" w:cs="Times New Roman"/>
          <w:b/>
          <w:i/>
          <w:sz w:val="24"/>
          <w:szCs w:val="24"/>
        </w:rPr>
        <w:t>Класс</w:t>
      </w:r>
      <w:r w:rsidRPr="006F2528">
        <w:rPr>
          <w:rFonts w:ascii="Times New Roman" w:eastAsia="Calibri" w:hAnsi="Times New Roman" w:cs="Times New Roman"/>
          <w:sz w:val="24"/>
          <w:szCs w:val="24"/>
        </w:rPr>
        <w:t>: 8 А,Б,В</w:t>
      </w:r>
    </w:p>
    <w:p w14:paraId="2211088D" w14:textId="77777777" w:rsidR="006F2528" w:rsidRPr="006F2528" w:rsidRDefault="006F2528" w:rsidP="006F2528">
      <w:pPr>
        <w:tabs>
          <w:tab w:val="left" w:pos="85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2528">
        <w:rPr>
          <w:rFonts w:ascii="Times New Roman" w:eastAsia="Calibri" w:hAnsi="Times New Roman" w:cs="Times New Roman"/>
          <w:b/>
          <w:i/>
          <w:sz w:val="24"/>
          <w:szCs w:val="24"/>
        </w:rPr>
        <w:t>Срок реализации</w:t>
      </w:r>
      <w:r w:rsidRPr="006F2528">
        <w:rPr>
          <w:rFonts w:ascii="Times New Roman" w:eastAsia="Calibri" w:hAnsi="Times New Roman" w:cs="Times New Roman"/>
          <w:sz w:val="24"/>
          <w:szCs w:val="24"/>
        </w:rPr>
        <w:t>: 1 год</w:t>
      </w:r>
    </w:p>
    <w:p w14:paraId="0281DD26" w14:textId="77777777" w:rsidR="006F2528" w:rsidRDefault="006F2528" w:rsidP="006F2528">
      <w:pPr>
        <w:tabs>
          <w:tab w:val="left" w:pos="851"/>
        </w:tabs>
        <w:jc w:val="center"/>
        <w:rPr>
          <w:rFonts w:eastAsia="Calibri"/>
        </w:rPr>
      </w:pPr>
    </w:p>
    <w:p w14:paraId="269E65F4" w14:textId="77777777" w:rsidR="00E0005B" w:rsidRP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5BA02E8" w14:textId="77777777" w:rsidR="00E0005B" w:rsidRPr="00E0005B" w:rsidRDefault="00E0005B" w:rsidP="00E0005B">
      <w:pPr>
        <w:spacing w:after="0"/>
        <w:ind w:firstLine="6663"/>
        <w:rPr>
          <w:rFonts w:ascii="Times New Roman" w:hAnsi="Times New Roman" w:cs="Times New Roman"/>
          <w:sz w:val="24"/>
          <w:szCs w:val="24"/>
        </w:rPr>
      </w:pPr>
    </w:p>
    <w:p w14:paraId="6C0E39C6" w14:textId="7AED6F4B" w:rsidR="00E0005B" w:rsidRPr="00E0005B" w:rsidRDefault="00E0005B" w:rsidP="006F25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B434F" w14:textId="2CC1D85F" w:rsidR="00E0005B" w:rsidRPr="00E0005B" w:rsidRDefault="00E0005B" w:rsidP="00E0005B">
      <w:pPr>
        <w:spacing w:after="0"/>
        <w:ind w:firstLine="6663"/>
        <w:rPr>
          <w:rFonts w:ascii="Times New Roman" w:hAnsi="Times New Roman" w:cs="Times New Roman"/>
          <w:sz w:val="28"/>
          <w:szCs w:val="28"/>
        </w:rPr>
      </w:pPr>
      <w:r w:rsidRPr="00E0005B">
        <w:rPr>
          <w:rFonts w:ascii="Times New Roman" w:hAnsi="Times New Roman" w:cs="Times New Roman"/>
          <w:sz w:val="28"/>
          <w:szCs w:val="28"/>
        </w:rPr>
        <w:t>Состави</w:t>
      </w:r>
      <w:r w:rsidR="006F2528">
        <w:rPr>
          <w:rFonts w:ascii="Times New Roman" w:hAnsi="Times New Roman" w:cs="Times New Roman"/>
          <w:sz w:val="28"/>
          <w:szCs w:val="28"/>
        </w:rPr>
        <w:t>те</w:t>
      </w:r>
      <w:r w:rsidRPr="00E0005B">
        <w:rPr>
          <w:rFonts w:ascii="Times New Roman" w:hAnsi="Times New Roman" w:cs="Times New Roman"/>
          <w:sz w:val="28"/>
          <w:szCs w:val="28"/>
        </w:rPr>
        <w:t>л</w:t>
      </w:r>
      <w:r w:rsidR="006F2528">
        <w:rPr>
          <w:rFonts w:ascii="Times New Roman" w:hAnsi="Times New Roman" w:cs="Times New Roman"/>
          <w:sz w:val="28"/>
          <w:szCs w:val="28"/>
        </w:rPr>
        <w:t>ь</w:t>
      </w:r>
      <w:r w:rsidRPr="00E0005B">
        <w:rPr>
          <w:rFonts w:ascii="Times New Roman" w:hAnsi="Times New Roman" w:cs="Times New Roman"/>
          <w:sz w:val="28"/>
          <w:szCs w:val="28"/>
        </w:rPr>
        <w:t>:</w:t>
      </w:r>
    </w:p>
    <w:p w14:paraId="28E21A92" w14:textId="77777777" w:rsidR="00E0005B" w:rsidRPr="00E0005B" w:rsidRDefault="00E0005B" w:rsidP="00E0005B">
      <w:pPr>
        <w:spacing w:after="0"/>
        <w:ind w:firstLine="6663"/>
        <w:rPr>
          <w:rFonts w:ascii="Times New Roman" w:hAnsi="Times New Roman" w:cs="Times New Roman"/>
          <w:sz w:val="28"/>
          <w:szCs w:val="28"/>
        </w:rPr>
      </w:pPr>
      <w:r w:rsidRPr="00E0005B">
        <w:rPr>
          <w:rFonts w:ascii="Times New Roman" w:hAnsi="Times New Roman" w:cs="Times New Roman"/>
          <w:sz w:val="28"/>
          <w:szCs w:val="28"/>
        </w:rPr>
        <w:t xml:space="preserve">Циндяйкина Н.А., </w:t>
      </w:r>
    </w:p>
    <w:p w14:paraId="05222A09" w14:textId="77777777" w:rsidR="00E0005B" w:rsidRPr="00E0005B" w:rsidRDefault="00E0005B" w:rsidP="00E0005B">
      <w:pPr>
        <w:spacing w:after="0"/>
        <w:ind w:firstLine="6663"/>
        <w:rPr>
          <w:rFonts w:ascii="Times New Roman" w:hAnsi="Times New Roman" w:cs="Times New Roman"/>
          <w:sz w:val="28"/>
          <w:szCs w:val="28"/>
        </w:rPr>
      </w:pPr>
      <w:r w:rsidRPr="00E0005B">
        <w:rPr>
          <w:rFonts w:ascii="Times New Roman" w:hAnsi="Times New Roman" w:cs="Times New Roman"/>
          <w:sz w:val="28"/>
          <w:szCs w:val="28"/>
        </w:rPr>
        <w:t>учитель физики</w:t>
      </w:r>
    </w:p>
    <w:p w14:paraId="0AB34A54" w14:textId="77777777" w:rsidR="00E0005B" w:rsidRPr="00976BF7" w:rsidRDefault="00E0005B" w:rsidP="00E0005B">
      <w:pPr>
        <w:ind w:firstLine="6663"/>
        <w:rPr>
          <w:rFonts w:cs="Times New Roman"/>
          <w:sz w:val="24"/>
          <w:szCs w:val="24"/>
        </w:rPr>
      </w:pPr>
    </w:p>
    <w:p w14:paraId="1B372EB1" w14:textId="77777777" w:rsidR="00E0005B" w:rsidRPr="00976BF7" w:rsidRDefault="00E0005B" w:rsidP="00E0005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Cs/>
          <w:iCs/>
          <w:sz w:val="28"/>
          <w:szCs w:val="28"/>
        </w:rPr>
      </w:pPr>
    </w:p>
    <w:p w14:paraId="358060D1" w14:textId="77777777" w:rsidR="00E0005B" w:rsidRPr="00976BF7" w:rsidRDefault="00E0005B" w:rsidP="00E0005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Cs/>
          <w:iCs/>
          <w:sz w:val="28"/>
          <w:szCs w:val="28"/>
        </w:rPr>
      </w:pPr>
    </w:p>
    <w:p w14:paraId="6DBC987B" w14:textId="77777777" w:rsidR="00E0005B" w:rsidRPr="00976BF7" w:rsidRDefault="00E0005B" w:rsidP="00E0005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Cs/>
          <w:iCs/>
          <w:sz w:val="28"/>
          <w:szCs w:val="28"/>
        </w:rPr>
      </w:pPr>
    </w:p>
    <w:p w14:paraId="77329C18" w14:textId="112286C6" w:rsidR="00E0005B" w:rsidRP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0005B">
        <w:rPr>
          <w:rFonts w:ascii="Times New Roman" w:hAnsi="Times New Roman" w:cs="Times New Roman"/>
          <w:sz w:val="28"/>
          <w:szCs w:val="28"/>
        </w:rPr>
        <w:t>г.</w:t>
      </w:r>
      <w:r w:rsidR="00675F36">
        <w:rPr>
          <w:rFonts w:ascii="Times New Roman" w:hAnsi="Times New Roman" w:cs="Times New Roman"/>
          <w:sz w:val="28"/>
          <w:szCs w:val="28"/>
        </w:rPr>
        <w:t xml:space="preserve"> </w:t>
      </w:r>
      <w:r w:rsidRPr="00E0005B">
        <w:rPr>
          <w:rFonts w:ascii="Times New Roman" w:hAnsi="Times New Roman" w:cs="Times New Roman"/>
          <w:sz w:val="28"/>
          <w:szCs w:val="28"/>
        </w:rPr>
        <w:t>Гаврилов-Ям</w:t>
      </w:r>
    </w:p>
    <w:p w14:paraId="6B9B36D5" w14:textId="125F1A99" w:rsidR="00E0005B" w:rsidRP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0005B">
        <w:rPr>
          <w:rFonts w:ascii="Times New Roman" w:hAnsi="Times New Roman" w:cs="Times New Roman"/>
          <w:sz w:val="28"/>
          <w:szCs w:val="28"/>
        </w:rPr>
        <w:t>202</w:t>
      </w:r>
      <w:r w:rsidR="008D215E">
        <w:rPr>
          <w:rFonts w:ascii="Times New Roman" w:hAnsi="Times New Roman" w:cs="Times New Roman"/>
          <w:sz w:val="28"/>
          <w:szCs w:val="28"/>
        </w:rPr>
        <w:t>2</w:t>
      </w:r>
      <w:r w:rsidRPr="00E0005B">
        <w:rPr>
          <w:rFonts w:ascii="Times New Roman" w:hAnsi="Times New Roman" w:cs="Times New Roman"/>
          <w:sz w:val="28"/>
          <w:szCs w:val="28"/>
        </w:rPr>
        <w:t>-202</w:t>
      </w:r>
      <w:r w:rsidR="008D215E">
        <w:rPr>
          <w:rFonts w:ascii="Times New Roman" w:hAnsi="Times New Roman" w:cs="Times New Roman"/>
          <w:sz w:val="28"/>
          <w:szCs w:val="28"/>
        </w:rPr>
        <w:t>3</w:t>
      </w:r>
      <w:r w:rsidRPr="00E0005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2B06AD3C" w14:textId="77777777" w:rsidR="00E0005B" w:rsidRDefault="00E0005B">
      <w:pPr>
        <w:rPr>
          <w:rStyle w:val="fontstyle01"/>
        </w:rPr>
      </w:pPr>
    </w:p>
    <w:p w14:paraId="4B2FC490" w14:textId="77777777" w:rsidR="006F2528" w:rsidRDefault="006F2528" w:rsidP="00E0005B">
      <w:pPr>
        <w:jc w:val="center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br w:type="page"/>
      </w:r>
    </w:p>
    <w:p w14:paraId="62832544" w14:textId="1F744961" w:rsidR="00E0005B" w:rsidRDefault="00E0005B" w:rsidP="00E0005B">
      <w:pPr>
        <w:jc w:val="center"/>
        <w:rPr>
          <w:rStyle w:val="fontstyle21"/>
          <w:sz w:val="24"/>
          <w:szCs w:val="24"/>
        </w:rPr>
      </w:pPr>
      <w:r w:rsidRPr="00E0005B">
        <w:rPr>
          <w:rStyle w:val="fontstyle21"/>
          <w:sz w:val="24"/>
          <w:szCs w:val="24"/>
        </w:rPr>
        <w:lastRenderedPageBreak/>
        <w:t>Пояснительная записка</w:t>
      </w:r>
    </w:p>
    <w:p w14:paraId="099E01A7" w14:textId="77777777" w:rsidR="006F2528" w:rsidRPr="006F2528" w:rsidRDefault="006F2528" w:rsidP="006F2528">
      <w:pPr>
        <w:tabs>
          <w:tab w:val="left" w:pos="567"/>
          <w:tab w:val="left" w:pos="5954"/>
        </w:tabs>
        <w:spacing w:after="0" w:line="240" w:lineRule="auto"/>
        <w:ind w:firstLine="567"/>
        <w:contextualSpacing/>
        <w:jc w:val="both"/>
        <w:rPr>
          <w:rStyle w:val="dash0410005f0431005f0437005f0430005f0446005f0020005f0441005f043f005f0438005f0441005f043a005f0430005f005fchar1char1"/>
          <w:b/>
          <w:i/>
        </w:rPr>
      </w:pPr>
      <w:r w:rsidRPr="006F2528">
        <w:rPr>
          <w:rStyle w:val="dash0410005f0431005f0437005f0430005f0446005f0020005f0441005f043f005f0438005f0441005f043a005f0430005f005fchar1char1"/>
          <w:b/>
          <w:i/>
        </w:rPr>
        <w:t>Нормативные документы</w:t>
      </w:r>
    </w:p>
    <w:p w14:paraId="0DB206AA" w14:textId="77777777" w:rsidR="006F2528" w:rsidRPr="006F2528" w:rsidRDefault="006F2528" w:rsidP="006F2528">
      <w:pPr>
        <w:tabs>
          <w:tab w:val="left" w:pos="567"/>
          <w:tab w:val="left" w:pos="5954"/>
        </w:tabs>
        <w:spacing w:after="0" w:line="240" w:lineRule="auto"/>
        <w:ind w:firstLine="567"/>
        <w:contextualSpacing/>
        <w:jc w:val="both"/>
        <w:rPr>
          <w:rStyle w:val="dash0410005f0431005f0437005f0430005f0446005f0020005f0441005f043f005f0438005f0441005f043a005f0430005f005fchar1char1"/>
          <w:u w:val="single"/>
        </w:rPr>
      </w:pPr>
      <w:r w:rsidRPr="006F2528">
        <w:rPr>
          <w:rStyle w:val="dash0410005f0431005f0437005f0430005f0446005f0020005f0441005f043f005f0438005f0441005f043a005f0430005f005fchar1char1"/>
        </w:rPr>
        <w:t>Рабочая программа составлена на основе следующих документов:</w:t>
      </w:r>
    </w:p>
    <w:p w14:paraId="01B65492" w14:textId="77777777" w:rsidR="006F2528" w:rsidRPr="006F2528" w:rsidRDefault="006F2528" w:rsidP="006F2528">
      <w:pPr>
        <w:tabs>
          <w:tab w:val="left" w:pos="567"/>
          <w:tab w:val="left" w:pos="59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528">
        <w:rPr>
          <w:rFonts w:ascii="Times New Roman" w:hAnsi="Times New Roman" w:cs="Times New Roman"/>
          <w:sz w:val="24"/>
          <w:szCs w:val="24"/>
        </w:rPr>
        <w:t>- ФЗ «Об образовании в Российской Федерации» от 29.12.2012 № 273</w:t>
      </w:r>
    </w:p>
    <w:p w14:paraId="4AD709FA" w14:textId="77777777" w:rsidR="006F2528" w:rsidRPr="006F2528" w:rsidRDefault="006F2528" w:rsidP="006F2528">
      <w:pPr>
        <w:tabs>
          <w:tab w:val="left" w:pos="1134"/>
          <w:tab w:val="left" w:pos="59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528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основного общего</w:t>
      </w:r>
    </w:p>
    <w:p w14:paraId="36A6AAB8" w14:textId="77777777" w:rsidR="006F2528" w:rsidRPr="006F2528" w:rsidRDefault="006F2528" w:rsidP="006F2528">
      <w:pPr>
        <w:tabs>
          <w:tab w:val="left" w:pos="1134"/>
          <w:tab w:val="left" w:pos="59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F2528">
        <w:rPr>
          <w:rFonts w:ascii="Times New Roman" w:hAnsi="Times New Roman" w:cs="Times New Roman"/>
          <w:sz w:val="24"/>
          <w:szCs w:val="24"/>
        </w:rPr>
        <w:t>образования</w:t>
      </w:r>
      <w:r w:rsidRPr="006F2528">
        <w:rPr>
          <w:rFonts w:ascii="Times New Roman" w:hAnsi="Times New Roman" w:cs="Times New Roman"/>
          <w:spacing w:val="-6"/>
          <w:sz w:val="24"/>
          <w:szCs w:val="24"/>
        </w:rPr>
        <w:t>, утверждён приказом Минобрнауки № 1897 от 17.12.2010. с изменениями от</w:t>
      </w:r>
    </w:p>
    <w:p w14:paraId="32F018BB" w14:textId="77777777" w:rsidR="006F2528" w:rsidRPr="006F2528" w:rsidRDefault="006F2528" w:rsidP="006F2528">
      <w:pPr>
        <w:tabs>
          <w:tab w:val="left" w:pos="1134"/>
          <w:tab w:val="left" w:pos="59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28">
        <w:rPr>
          <w:rFonts w:ascii="Times New Roman" w:hAnsi="Times New Roman" w:cs="Times New Roman"/>
          <w:spacing w:val="-6"/>
          <w:sz w:val="24"/>
          <w:szCs w:val="24"/>
        </w:rPr>
        <w:t>31.12.2015г. № 1577.</w:t>
      </w:r>
    </w:p>
    <w:p w14:paraId="3FF18724" w14:textId="77777777" w:rsidR="006F2528" w:rsidRPr="006F2528" w:rsidRDefault="006F2528" w:rsidP="006F2528">
      <w:pPr>
        <w:pStyle w:val="a6"/>
        <w:ind w:firstLine="567"/>
        <w:jc w:val="both"/>
      </w:pPr>
      <w:r w:rsidRPr="006F2528">
        <w:rPr>
          <w:rFonts w:eastAsia="Batang"/>
          <w:lang w:eastAsia="ko-KR"/>
        </w:rPr>
        <w:t xml:space="preserve">- </w:t>
      </w:r>
      <w:r w:rsidRPr="006F2528">
        <w:t>СанПиН 1.2.3.685-21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2FDA3550" w14:textId="77777777" w:rsidR="006F2528" w:rsidRPr="006F2528" w:rsidRDefault="006F2528" w:rsidP="006F2528">
      <w:pPr>
        <w:pStyle w:val="a6"/>
        <w:ind w:firstLine="567"/>
        <w:jc w:val="both"/>
      </w:pPr>
      <w:r w:rsidRPr="006F2528">
        <w:t>- СП 2.5.3648-20 «Санитарно-эпидемиологические требования к организации воспитания и обучения, отдыха и оздоровления детей и молодежи»</w:t>
      </w:r>
    </w:p>
    <w:p w14:paraId="613C119B" w14:textId="77777777" w:rsidR="006F2528" w:rsidRPr="006F2528" w:rsidRDefault="006F2528" w:rsidP="006F2528">
      <w:pPr>
        <w:tabs>
          <w:tab w:val="left" w:pos="1134"/>
          <w:tab w:val="left" w:pos="59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52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6F2528">
        <w:rPr>
          <w:rFonts w:ascii="Times New Roman" w:hAnsi="Times New Roman" w:cs="Times New Roman"/>
          <w:bCs/>
          <w:sz w:val="24"/>
          <w:szCs w:val="24"/>
        </w:rPr>
        <w:t xml:space="preserve">Учебный план МОУ СШ №6 на 2022-2023 учебный год, утвержденный приказом  </w:t>
      </w:r>
    </w:p>
    <w:p w14:paraId="587C5574" w14:textId="77777777" w:rsidR="006F2528" w:rsidRPr="006F2528" w:rsidRDefault="006F2528" w:rsidP="006F2528">
      <w:pPr>
        <w:tabs>
          <w:tab w:val="left" w:pos="1134"/>
          <w:tab w:val="left" w:pos="59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528">
        <w:rPr>
          <w:rFonts w:ascii="Times New Roman" w:hAnsi="Times New Roman" w:cs="Times New Roman"/>
          <w:bCs/>
          <w:sz w:val="24"/>
          <w:szCs w:val="24"/>
        </w:rPr>
        <w:t>№   01-11 /241  от 26.08.2022 г.</w:t>
      </w:r>
    </w:p>
    <w:p w14:paraId="5AFC3088" w14:textId="77777777" w:rsidR="006F2528" w:rsidRDefault="006F2528" w:rsidP="00E0005B">
      <w:pPr>
        <w:spacing w:after="0"/>
        <w:ind w:firstLine="567"/>
        <w:rPr>
          <w:rStyle w:val="fontstyle01"/>
          <w:sz w:val="24"/>
          <w:szCs w:val="24"/>
        </w:rPr>
      </w:pPr>
    </w:p>
    <w:p w14:paraId="444AD097" w14:textId="40781CF8" w:rsidR="00E0005B" w:rsidRDefault="00E0005B" w:rsidP="00E0005B">
      <w:pPr>
        <w:spacing w:after="0"/>
        <w:ind w:firstLine="567"/>
        <w:rPr>
          <w:rStyle w:val="fontstyle01"/>
          <w:sz w:val="24"/>
          <w:szCs w:val="24"/>
        </w:rPr>
      </w:pPr>
      <w:r w:rsidRPr="00E0005B">
        <w:rPr>
          <w:rStyle w:val="fontstyle01"/>
          <w:sz w:val="24"/>
          <w:szCs w:val="24"/>
        </w:rPr>
        <w:t>Актуальность данного курса определяется необходимостью поддержки</w:t>
      </w:r>
      <w:r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обучения учащихся основам функциональной грамотности, направленного на</w:t>
      </w:r>
      <w:r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подготовку учащихся к выбору будущей профессии и жизни в современном</w:t>
      </w:r>
      <w:r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обществе. Содержание курса является конвергентно ориентированным и</w:t>
      </w:r>
      <w:r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обеспечивает формирование компетенций, необходимых для жизни и</w:t>
      </w:r>
      <w:r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трудовой деятельности в эпоху высокоразвитой науки и современных</w:t>
      </w:r>
      <w:r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технологий.</w:t>
      </w:r>
    </w:p>
    <w:p w14:paraId="3FE901CE" w14:textId="05E68B5F" w:rsidR="003A33CB" w:rsidRDefault="003A33CB" w:rsidP="00E0005B">
      <w:pPr>
        <w:spacing w:after="0"/>
        <w:ind w:firstLine="567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Естественные науки, основы которых изучаются в рамках представленной области «Естественно-научные предметы», объединяет общий объект изучения – природа и общий метод изучения окружающего мира – естественно-научный метод познания. Это позволяет рассматривать естественно-научные предметы как единый комплекс, обусловливает общность целей их изучения в школе и общие подходы к совершенствованию преподавания естественно-научных предметов. Задачи естественно-научного образования состоят не только в подготовке выпускников к продолжению</w:t>
      </w:r>
      <w:r w:rsidR="00DA489E">
        <w:rPr>
          <w:rStyle w:val="fontstyle01"/>
          <w:sz w:val="24"/>
          <w:szCs w:val="24"/>
        </w:rPr>
        <w:t xml:space="preserve"> образования в области естественных наук. Особое значение в современном социуме приобретает формирование естественно-научной грамотности и интереса к науке у большинства учащихся, которые в дальнейшем будут заняты в самых разнообразных сферах деятельности.</w:t>
      </w:r>
    </w:p>
    <w:p w14:paraId="787D616C" w14:textId="0AABEC95" w:rsidR="00DA489E" w:rsidRDefault="00DA489E" w:rsidP="00E0005B">
      <w:pPr>
        <w:spacing w:after="0"/>
        <w:ind w:firstLine="567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В образовательной области «Естественно-научные предметы» при изучении учебных предметов – химии, физики, биологии – отдельные составляющие функциональной грамотности (химическая, физическая, биологическая грамотность) интегрируются в общее понятие естественно-научной грамотности (ЕНГ).  В настоящее время ЕНГ является одним из признанных критериев оценивания качества обучения в национальных системах образования и в международных исследованиях и рассматривается как интегративный результат обучения в области естественно-научных</w:t>
      </w:r>
      <w:r w:rsidR="00DF6BC3">
        <w:rPr>
          <w:rStyle w:val="fontstyle01"/>
          <w:sz w:val="24"/>
          <w:szCs w:val="24"/>
        </w:rPr>
        <w:t xml:space="preserve"> дисциплин.</w:t>
      </w:r>
    </w:p>
    <w:p w14:paraId="1CAD0CB6" w14:textId="2B52991C" w:rsidR="00E0005B" w:rsidRP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E0005B">
        <w:rPr>
          <w:rFonts w:ascii="Times New Roman" w:hAnsi="Times New Roman" w:cs="Times New Roman"/>
          <w:sz w:val="24"/>
          <w:szCs w:val="24"/>
        </w:rPr>
        <w:t>Программа предназначена</w:t>
      </w:r>
      <w:r w:rsidRPr="00013C8F">
        <w:rPr>
          <w:rFonts w:cs="Times New Roman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для </w:t>
      </w:r>
      <w:r w:rsidRPr="00E0005B">
        <w:rPr>
          <w:rStyle w:val="fontstyle01"/>
          <w:sz w:val="24"/>
          <w:szCs w:val="24"/>
        </w:rPr>
        <w:t>учащи</w:t>
      </w:r>
      <w:r>
        <w:rPr>
          <w:rStyle w:val="fontstyle01"/>
          <w:sz w:val="24"/>
          <w:szCs w:val="24"/>
        </w:rPr>
        <w:t>х</w:t>
      </w:r>
      <w:r w:rsidRPr="00E0005B">
        <w:rPr>
          <w:rStyle w:val="fontstyle01"/>
          <w:sz w:val="24"/>
          <w:szCs w:val="24"/>
        </w:rPr>
        <w:t>ся</w:t>
      </w:r>
      <w:r>
        <w:rPr>
          <w:rStyle w:val="fontstyle01"/>
          <w:sz w:val="24"/>
          <w:szCs w:val="24"/>
        </w:rPr>
        <w:t xml:space="preserve"> </w:t>
      </w:r>
      <w:r w:rsidR="005432E7">
        <w:rPr>
          <w:rStyle w:val="fontstyle01"/>
          <w:sz w:val="24"/>
          <w:szCs w:val="24"/>
        </w:rPr>
        <w:t>8</w:t>
      </w:r>
      <w:r>
        <w:rPr>
          <w:rStyle w:val="fontstyle01"/>
          <w:sz w:val="24"/>
          <w:szCs w:val="24"/>
        </w:rPr>
        <w:t>-х классов.</w:t>
      </w:r>
      <w:r w:rsidRPr="00013C8F">
        <w:rPr>
          <w:rFonts w:cs="Times New Roman"/>
          <w:sz w:val="24"/>
          <w:szCs w:val="24"/>
        </w:rPr>
        <w:t xml:space="preserve"> </w:t>
      </w:r>
      <w:r w:rsidRPr="00E0005B">
        <w:rPr>
          <w:rFonts w:ascii="Times New Roman" w:hAnsi="Times New Roman" w:cs="Times New Roman"/>
          <w:sz w:val="24"/>
          <w:szCs w:val="24"/>
        </w:rPr>
        <w:t>Программа рассчитана на 1 год, объем программы – 34 часа, 1 час  в неделю.</w:t>
      </w:r>
    </w:p>
    <w:p w14:paraId="2FA00312" w14:textId="77777777" w:rsidR="006D4328" w:rsidRDefault="00E0005B" w:rsidP="006D4328">
      <w:pPr>
        <w:pStyle w:val="a3"/>
        <w:spacing w:after="0"/>
        <w:ind w:left="0" w:firstLine="426"/>
        <w:rPr>
          <w:rStyle w:val="fontstyle01"/>
          <w:sz w:val="24"/>
          <w:szCs w:val="24"/>
        </w:rPr>
      </w:pPr>
      <w:r w:rsidRPr="00E0005B">
        <w:rPr>
          <w:rStyle w:val="fontstyle01"/>
          <w:sz w:val="24"/>
          <w:szCs w:val="24"/>
        </w:rPr>
        <w:t>В соответствии с системно-деятельностным подходом реализация данной</w:t>
      </w:r>
      <w:r w:rsidR="001330F6">
        <w:rPr>
          <w:rStyle w:val="fontstyle01"/>
          <w:sz w:val="24"/>
          <w:szCs w:val="24"/>
        </w:rPr>
        <w:t xml:space="preserve"> п</w:t>
      </w:r>
      <w:r w:rsidRPr="00E0005B">
        <w:rPr>
          <w:rStyle w:val="fontstyle01"/>
          <w:sz w:val="24"/>
          <w:szCs w:val="24"/>
        </w:rPr>
        <w:t xml:space="preserve">рограммы предполагает использование современных </w:t>
      </w:r>
      <w:r w:rsidRPr="006D4328">
        <w:rPr>
          <w:rStyle w:val="fontstyle01"/>
          <w:b/>
          <w:bCs/>
          <w:sz w:val="24"/>
          <w:szCs w:val="24"/>
        </w:rPr>
        <w:t>методов обучения и</w:t>
      </w:r>
      <w:r w:rsidR="001330F6" w:rsidRPr="006D4328">
        <w:rPr>
          <w:rStyle w:val="fontstyle01"/>
          <w:b/>
          <w:bCs/>
          <w:sz w:val="24"/>
          <w:szCs w:val="24"/>
        </w:rPr>
        <w:t xml:space="preserve"> </w:t>
      </w:r>
      <w:r w:rsidRPr="006D4328">
        <w:rPr>
          <w:rStyle w:val="fontstyle01"/>
          <w:b/>
          <w:bCs/>
          <w:sz w:val="24"/>
          <w:szCs w:val="24"/>
        </w:rPr>
        <w:t>разнообразных форм организации образовательного процесса:</w:t>
      </w:r>
      <w:r w:rsidRPr="00E0005B">
        <w:rPr>
          <w:rStyle w:val="fontstyle01"/>
          <w:sz w:val="24"/>
          <w:szCs w:val="24"/>
        </w:rPr>
        <w:t xml:space="preserve"> круглый стол,</w:t>
      </w:r>
      <w:r w:rsidR="001330F6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семинары, практические работы, учебное исследование, самостоятельная</w:t>
      </w:r>
      <w:r w:rsidR="001330F6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работа с первоисточниками, лекция, конференция и др.; возможно</w:t>
      </w:r>
      <w:r w:rsidR="001330F6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выполнение индивидуальных исследований и проектов.</w:t>
      </w:r>
      <w:r w:rsidR="006D4328" w:rsidRPr="006D4328">
        <w:rPr>
          <w:rStyle w:val="fontstyle01"/>
          <w:sz w:val="24"/>
          <w:szCs w:val="24"/>
        </w:rPr>
        <w:t xml:space="preserve"> </w:t>
      </w:r>
    </w:p>
    <w:p w14:paraId="18ACB8CE" w14:textId="6948F9B2" w:rsidR="006D4328" w:rsidRPr="00AF13B4" w:rsidRDefault="006D4328" w:rsidP="006D4328">
      <w:pPr>
        <w:pStyle w:val="a3"/>
        <w:spacing w:after="0"/>
        <w:ind w:left="0" w:firstLine="426"/>
        <w:rPr>
          <w:rStyle w:val="fontstyle21"/>
          <w:sz w:val="24"/>
          <w:szCs w:val="24"/>
        </w:rPr>
      </w:pPr>
      <w:r w:rsidRPr="00AF13B4">
        <w:rPr>
          <w:rStyle w:val="fontstyle01"/>
          <w:sz w:val="24"/>
          <w:szCs w:val="24"/>
        </w:rPr>
        <w:t>Данный курс предусматривает проведение практических занятий по</w:t>
      </w:r>
      <w:r>
        <w:rPr>
          <w:rStyle w:val="fontstyle01"/>
          <w:sz w:val="24"/>
          <w:szCs w:val="24"/>
        </w:rPr>
        <w:t xml:space="preserve"> </w:t>
      </w:r>
      <w:r w:rsidRPr="00AF13B4">
        <w:rPr>
          <w:rStyle w:val="fontstyle01"/>
          <w:sz w:val="24"/>
          <w:szCs w:val="24"/>
        </w:rPr>
        <w:t>решению задач и выполнению текстовых заданий и групповой работы по</w:t>
      </w:r>
      <w:r>
        <w:rPr>
          <w:rStyle w:val="fontstyle01"/>
          <w:sz w:val="24"/>
          <w:szCs w:val="24"/>
        </w:rPr>
        <w:t xml:space="preserve"> </w:t>
      </w:r>
      <w:r w:rsidRPr="00AF13B4">
        <w:rPr>
          <w:rStyle w:val="fontstyle01"/>
          <w:sz w:val="24"/>
          <w:szCs w:val="24"/>
        </w:rPr>
        <w:t>выполнению практических заданий.</w:t>
      </w:r>
      <w:r w:rsidRPr="00AF13B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F20558F" w14:textId="0473621A" w:rsidR="001330F6" w:rsidRDefault="00E0005B" w:rsidP="001330F6">
      <w:pPr>
        <w:spacing w:after="0"/>
        <w:ind w:firstLine="567"/>
        <w:rPr>
          <w:rStyle w:val="fontstyle21"/>
          <w:sz w:val="24"/>
          <w:szCs w:val="24"/>
        </w:rPr>
      </w:pPr>
      <w:r w:rsidRPr="00E0005B">
        <w:rPr>
          <w:rStyle w:val="fontstyle21"/>
          <w:sz w:val="24"/>
          <w:szCs w:val="24"/>
        </w:rPr>
        <w:lastRenderedPageBreak/>
        <w:t>Цел</w:t>
      </w:r>
      <w:r w:rsidR="006F2528">
        <w:rPr>
          <w:rStyle w:val="fontstyle21"/>
          <w:sz w:val="24"/>
          <w:szCs w:val="24"/>
        </w:rPr>
        <w:t>и</w:t>
      </w:r>
      <w:r w:rsidRPr="00E0005B">
        <w:rPr>
          <w:rStyle w:val="fontstyle21"/>
          <w:sz w:val="24"/>
          <w:szCs w:val="24"/>
        </w:rPr>
        <w:t xml:space="preserve"> </w:t>
      </w:r>
      <w:r w:rsidR="006F2528">
        <w:rPr>
          <w:rStyle w:val="fontstyle21"/>
          <w:sz w:val="24"/>
          <w:szCs w:val="24"/>
        </w:rPr>
        <w:t>программы</w:t>
      </w:r>
      <w:r w:rsidRPr="00E0005B">
        <w:rPr>
          <w:rStyle w:val="fontstyle21"/>
          <w:sz w:val="24"/>
          <w:szCs w:val="24"/>
        </w:rPr>
        <w:t xml:space="preserve">: </w:t>
      </w:r>
      <w:r w:rsidRPr="00E0005B">
        <w:rPr>
          <w:rStyle w:val="fontstyle01"/>
          <w:sz w:val="24"/>
          <w:szCs w:val="24"/>
        </w:rPr>
        <w:t>формирование научной картины мира; развитие</w:t>
      </w:r>
      <w:r w:rsidR="001330F6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познавательных интересов и метапредметных компетенций обучающихся</w:t>
      </w:r>
      <w:r w:rsidR="001330F6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 xml:space="preserve">через практическую </w:t>
      </w:r>
      <w:r w:rsidR="001330F6">
        <w:rPr>
          <w:rStyle w:val="fontstyle01"/>
          <w:sz w:val="24"/>
          <w:szCs w:val="24"/>
        </w:rPr>
        <w:t>д</w:t>
      </w:r>
      <w:r w:rsidRPr="00E0005B">
        <w:rPr>
          <w:rStyle w:val="fontstyle01"/>
          <w:sz w:val="24"/>
          <w:szCs w:val="24"/>
        </w:rPr>
        <w:t>еятельность; расширение, углубление и обобщение</w:t>
      </w:r>
      <w:r w:rsidR="001330F6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знаний из области естественных наук; формирование устойчивого интереса к</w:t>
      </w:r>
      <w:r w:rsidR="001330F6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профессиональной деятельности в области естественных наук.</w:t>
      </w:r>
      <w:r w:rsidRPr="00E0005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7FEF688" w14:textId="31F214E6" w:rsidR="001330F6" w:rsidRDefault="00E0005B" w:rsidP="001330F6">
      <w:pPr>
        <w:spacing w:after="0"/>
        <w:rPr>
          <w:rStyle w:val="fontstyle21"/>
          <w:sz w:val="24"/>
          <w:szCs w:val="24"/>
        </w:rPr>
      </w:pPr>
      <w:r w:rsidRPr="00E0005B">
        <w:rPr>
          <w:rStyle w:val="fontstyle21"/>
          <w:sz w:val="24"/>
          <w:szCs w:val="24"/>
        </w:rPr>
        <w:t xml:space="preserve">Задачи </w:t>
      </w:r>
      <w:r w:rsidR="006F2528">
        <w:rPr>
          <w:rStyle w:val="fontstyle21"/>
          <w:sz w:val="24"/>
          <w:szCs w:val="24"/>
        </w:rPr>
        <w:t>программы</w:t>
      </w:r>
      <w:r w:rsidRPr="00E0005B">
        <w:rPr>
          <w:rStyle w:val="fontstyle21"/>
          <w:sz w:val="24"/>
          <w:szCs w:val="24"/>
        </w:rPr>
        <w:t>:</w:t>
      </w:r>
    </w:p>
    <w:p w14:paraId="55DA8D2E" w14:textId="3C30AC5F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sz w:val="24"/>
          <w:szCs w:val="24"/>
        </w:rPr>
      </w:pPr>
      <w:r w:rsidRPr="001330F6">
        <w:rPr>
          <w:rStyle w:val="fontstyle01"/>
          <w:sz w:val="24"/>
          <w:szCs w:val="24"/>
        </w:rPr>
        <w:t>углубить знания учащихся в области естественно-научных предметов;</w:t>
      </w:r>
    </w:p>
    <w:p w14:paraId="464EDF68" w14:textId="5ADD73BE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применять соответствующие</w:t>
      </w:r>
      <w:r w:rsidR="001330F6" w:rsidRP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естественнонаучные знания для объяснения явления;</w:t>
      </w:r>
    </w:p>
    <w:p w14:paraId="6B400F9B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распознавать, использовать и создавать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объяснительные модели и представления;</w:t>
      </w:r>
    </w:p>
    <w:p w14:paraId="597265D9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делать и научно обосновывать прогнозы о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протекании процесса или явления;</w:t>
      </w:r>
      <w:r w:rsidR="001330F6">
        <w:rPr>
          <w:rStyle w:val="fontstyle01"/>
          <w:sz w:val="24"/>
          <w:szCs w:val="24"/>
        </w:rPr>
        <w:t xml:space="preserve"> </w:t>
      </w:r>
    </w:p>
    <w:p w14:paraId="6B79B222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объяснять принцип действия технического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устройства или технологии;</w:t>
      </w:r>
      <w:r w:rsidR="001330F6">
        <w:rPr>
          <w:rStyle w:val="fontstyle01"/>
          <w:sz w:val="24"/>
          <w:szCs w:val="24"/>
        </w:rPr>
        <w:t xml:space="preserve"> </w:t>
      </w:r>
    </w:p>
    <w:p w14:paraId="74E9FD18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распознавать и формулировать цель данного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исследования;</w:t>
      </w:r>
    </w:p>
    <w:p w14:paraId="52204CD7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предлагать или оценивать способ научного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исследования данного вопроса;</w:t>
      </w:r>
      <w:r w:rsidR="001330F6">
        <w:rPr>
          <w:rStyle w:val="fontstyle01"/>
          <w:sz w:val="24"/>
          <w:szCs w:val="24"/>
        </w:rPr>
        <w:t xml:space="preserve"> </w:t>
      </w:r>
    </w:p>
    <w:p w14:paraId="56FC2042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выдвигать объяснительные гипотезы и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предлагать способы их проверки;</w:t>
      </w:r>
      <w:r w:rsidR="001330F6">
        <w:rPr>
          <w:rStyle w:val="fontstyle01"/>
          <w:sz w:val="24"/>
          <w:szCs w:val="24"/>
        </w:rPr>
        <w:t xml:space="preserve"> </w:t>
      </w:r>
    </w:p>
    <w:p w14:paraId="794D51A2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описывать и оценивать способы, которые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используют учёные, чтобы обеспечить надёжность данных и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достоверность объяснений;</w:t>
      </w:r>
      <w:r w:rsidR="001330F6">
        <w:rPr>
          <w:rStyle w:val="fontstyle01"/>
          <w:sz w:val="24"/>
          <w:szCs w:val="24"/>
        </w:rPr>
        <w:t xml:space="preserve"> </w:t>
      </w:r>
    </w:p>
    <w:p w14:paraId="56BDE925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анализировать, интерпретировать данные и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делать соответствующие выводы;</w:t>
      </w:r>
      <w:r w:rsidR="001330F6">
        <w:rPr>
          <w:rStyle w:val="fontstyle01"/>
          <w:sz w:val="24"/>
          <w:szCs w:val="24"/>
        </w:rPr>
        <w:t xml:space="preserve"> </w:t>
      </w:r>
    </w:p>
    <w:p w14:paraId="5A20E9B4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преобразовывать одну форму представления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 xml:space="preserve">данных в </w:t>
      </w:r>
      <w:r w:rsidR="001330F6">
        <w:rPr>
          <w:rStyle w:val="fontstyle01"/>
          <w:sz w:val="24"/>
          <w:szCs w:val="24"/>
        </w:rPr>
        <w:t>д</w:t>
      </w:r>
      <w:r w:rsidRPr="001330F6">
        <w:rPr>
          <w:rStyle w:val="fontstyle01"/>
          <w:sz w:val="24"/>
          <w:szCs w:val="24"/>
        </w:rPr>
        <w:t>ругую;</w:t>
      </w:r>
      <w:r w:rsidR="001330F6">
        <w:rPr>
          <w:rStyle w:val="fontstyle01"/>
          <w:sz w:val="24"/>
          <w:szCs w:val="24"/>
        </w:rPr>
        <w:t xml:space="preserve"> </w:t>
      </w:r>
    </w:p>
    <w:p w14:paraId="30C48524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распознавать допущения, доказательства и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рассуждения в научных текстах;</w:t>
      </w:r>
      <w:r w:rsidR="001330F6">
        <w:rPr>
          <w:rStyle w:val="fontstyle01"/>
          <w:sz w:val="24"/>
          <w:szCs w:val="24"/>
        </w:rPr>
        <w:t xml:space="preserve"> </w:t>
      </w:r>
    </w:p>
    <w:p w14:paraId="1FFD2B7A" w14:textId="3D0FAF42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21"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оценивать c научной точки зрения аргументы и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доказательства из различных источников.</w:t>
      </w:r>
      <w:r w:rsidRPr="001330F6">
        <w:rPr>
          <w:rFonts w:ascii="Times New Roman" w:hAnsi="Times New Roman" w:cs="Times New Roman"/>
          <w:sz w:val="20"/>
          <w:szCs w:val="20"/>
        </w:rPr>
        <w:br/>
      </w:r>
    </w:p>
    <w:p w14:paraId="65F5A749" w14:textId="74E2F707" w:rsidR="006D4328" w:rsidRPr="005F4D08" w:rsidRDefault="00E0005B" w:rsidP="006D4328">
      <w:pPr>
        <w:spacing w:after="0"/>
        <w:ind w:firstLine="567"/>
        <w:rPr>
          <w:rStyle w:val="fontstyle01"/>
          <w:b/>
          <w:bCs/>
          <w:sz w:val="24"/>
          <w:szCs w:val="24"/>
        </w:rPr>
      </w:pPr>
      <w:r w:rsidRPr="00E0005B">
        <w:rPr>
          <w:rStyle w:val="fontstyle21"/>
          <w:sz w:val="24"/>
          <w:szCs w:val="24"/>
        </w:rPr>
        <w:t xml:space="preserve">Результаты освоения </w:t>
      </w:r>
      <w:r w:rsidR="006F2528">
        <w:rPr>
          <w:rStyle w:val="fontstyle21"/>
          <w:sz w:val="24"/>
          <w:szCs w:val="24"/>
        </w:rPr>
        <w:t>программы</w:t>
      </w:r>
      <w:r w:rsidRPr="00E000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6D4328" w:rsidRPr="005F4D08">
        <w:rPr>
          <w:rStyle w:val="fontstyle01"/>
          <w:b/>
          <w:bCs/>
          <w:sz w:val="24"/>
          <w:szCs w:val="24"/>
        </w:rPr>
        <w:t>У</w:t>
      </w:r>
      <w:r w:rsidRPr="005F4D08">
        <w:rPr>
          <w:rStyle w:val="fontstyle01"/>
          <w:b/>
          <w:bCs/>
          <w:sz w:val="24"/>
          <w:szCs w:val="24"/>
        </w:rPr>
        <w:t>ченик научится:</w:t>
      </w:r>
    </w:p>
    <w:p w14:paraId="164421EF" w14:textId="77777777" w:rsidR="006D4328" w:rsidRPr="006D4328" w:rsidRDefault="00E0005B" w:rsidP="006D4328">
      <w:pPr>
        <w:pStyle w:val="a3"/>
        <w:numPr>
          <w:ilvl w:val="0"/>
          <w:numId w:val="3"/>
        </w:numPr>
        <w:spacing w:after="0"/>
        <w:rPr>
          <w:rStyle w:val="fontstyle01"/>
          <w:b/>
          <w:bCs/>
          <w:sz w:val="24"/>
          <w:szCs w:val="24"/>
        </w:rPr>
      </w:pPr>
      <w:r w:rsidRPr="006D4328">
        <w:rPr>
          <w:rStyle w:val="fontstyle01"/>
          <w:sz w:val="24"/>
          <w:szCs w:val="24"/>
        </w:rPr>
        <w:t>применять соответствующие естественнонаучные знания для</w:t>
      </w:r>
      <w:r w:rsidR="006D4328">
        <w:rPr>
          <w:rStyle w:val="fontstyle01"/>
          <w:sz w:val="24"/>
          <w:szCs w:val="24"/>
        </w:rPr>
        <w:t xml:space="preserve"> </w:t>
      </w:r>
      <w:r w:rsidRPr="006D4328">
        <w:rPr>
          <w:rStyle w:val="fontstyle01"/>
          <w:sz w:val="24"/>
          <w:szCs w:val="24"/>
        </w:rPr>
        <w:t>объяснения явления;</w:t>
      </w:r>
      <w:r w:rsidR="006D4328">
        <w:rPr>
          <w:rStyle w:val="fontstyle01"/>
          <w:sz w:val="24"/>
          <w:szCs w:val="24"/>
        </w:rPr>
        <w:t xml:space="preserve"> </w:t>
      </w:r>
    </w:p>
    <w:p w14:paraId="452E8B1C" w14:textId="77777777" w:rsidR="006D4328" w:rsidRPr="006D4328" w:rsidRDefault="00E0005B" w:rsidP="006D4328">
      <w:pPr>
        <w:pStyle w:val="a3"/>
        <w:numPr>
          <w:ilvl w:val="0"/>
          <w:numId w:val="3"/>
        </w:numPr>
        <w:spacing w:after="0"/>
        <w:rPr>
          <w:rStyle w:val="fontstyle01"/>
          <w:b/>
          <w:bCs/>
          <w:sz w:val="24"/>
          <w:szCs w:val="24"/>
        </w:rPr>
      </w:pPr>
      <w:r w:rsidRPr="006D4328">
        <w:rPr>
          <w:rStyle w:val="fontstyle01"/>
          <w:sz w:val="24"/>
          <w:szCs w:val="24"/>
        </w:rPr>
        <w:t>распознавать, использовать и создавать объяснительные модели и</w:t>
      </w:r>
      <w:r w:rsidR="006D4328">
        <w:rPr>
          <w:rStyle w:val="fontstyle01"/>
          <w:sz w:val="24"/>
          <w:szCs w:val="24"/>
        </w:rPr>
        <w:t xml:space="preserve"> </w:t>
      </w:r>
      <w:r w:rsidRPr="006D4328">
        <w:rPr>
          <w:rStyle w:val="fontstyle01"/>
          <w:sz w:val="24"/>
          <w:szCs w:val="24"/>
        </w:rPr>
        <w:t>представления;</w:t>
      </w:r>
    </w:p>
    <w:p w14:paraId="18366333" w14:textId="77777777" w:rsidR="006D4328" w:rsidRPr="006D4328" w:rsidRDefault="00E0005B" w:rsidP="006D4328">
      <w:pPr>
        <w:pStyle w:val="a3"/>
        <w:numPr>
          <w:ilvl w:val="0"/>
          <w:numId w:val="3"/>
        </w:numPr>
        <w:spacing w:after="0"/>
        <w:rPr>
          <w:rStyle w:val="fontstyle01"/>
          <w:b/>
          <w:bCs/>
          <w:sz w:val="24"/>
          <w:szCs w:val="24"/>
        </w:rPr>
      </w:pPr>
      <w:r w:rsidRPr="006D4328">
        <w:rPr>
          <w:rStyle w:val="fontstyle01"/>
          <w:sz w:val="24"/>
          <w:szCs w:val="24"/>
        </w:rPr>
        <w:t>делать и научно обосновывать прогнозы о протекании процесса или</w:t>
      </w:r>
      <w:r w:rsidR="006D4328">
        <w:rPr>
          <w:rStyle w:val="fontstyle01"/>
          <w:sz w:val="24"/>
          <w:szCs w:val="24"/>
        </w:rPr>
        <w:t xml:space="preserve"> </w:t>
      </w:r>
      <w:r w:rsidRPr="006D4328">
        <w:rPr>
          <w:rStyle w:val="fontstyle01"/>
          <w:sz w:val="24"/>
          <w:szCs w:val="24"/>
        </w:rPr>
        <w:t>явления;</w:t>
      </w:r>
      <w:r w:rsidR="006D4328">
        <w:rPr>
          <w:rStyle w:val="fontstyle01"/>
          <w:sz w:val="24"/>
          <w:szCs w:val="24"/>
        </w:rPr>
        <w:t xml:space="preserve"> </w:t>
      </w:r>
    </w:p>
    <w:p w14:paraId="5077F4C3" w14:textId="77777777" w:rsidR="006D4328" w:rsidRPr="006D4328" w:rsidRDefault="00E0005B" w:rsidP="006D4328">
      <w:pPr>
        <w:pStyle w:val="a3"/>
        <w:numPr>
          <w:ilvl w:val="0"/>
          <w:numId w:val="3"/>
        </w:numPr>
        <w:spacing w:after="0"/>
        <w:rPr>
          <w:rStyle w:val="fontstyle01"/>
          <w:b/>
          <w:bCs/>
          <w:sz w:val="24"/>
          <w:szCs w:val="24"/>
        </w:rPr>
      </w:pPr>
      <w:r w:rsidRPr="006D4328">
        <w:rPr>
          <w:rStyle w:val="fontstyle01"/>
          <w:sz w:val="24"/>
          <w:szCs w:val="24"/>
        </w:rPr>
        <w:t>объяснять принцип действия технического устройства или технологии;</w:t>
      </w:r>
      <w:r w:rsidR="006D4328">
        <w:rPr>
          <w:rStyle w:val="fontstyle01"/>
          <w:sz w:val="24"/>
          <w:szCs w:val="24"/>
        </w:rPr>
        <w:t xml:space="preserve"> </w:t>
      </w:r>
    </w:p>
    <w:p w14:paraId="5B5924B9" w14:textId="77777777" w:rsidR="006D4328" w:rsidRPr="006D4328" w:rsidRDefault="006D4328" w:rsidP="006D4328">
      <w:pPr>
        <w:pStyle w:val="a3"/>
        <w:numPr>
          <w:ilvl w:val="0"/>
          <w:numId w:val="3"/>
        </w:numPr>
        <w:spacing w:after="0"/>
        <w:rPr>
          <w:rStyle w:val="fontstyle01"/>
          <w:b/>
          <w:bCs/>
          <w:sz w:val="24"/>
          <w:szCs w:val="24"/>
        </w:rPr>
      </w:pPr>
      <w:r>
        <w:rPr>
          <w:rStyle w:val="fontstyle01"/>
          <w:sz w:val="24"/>
          <w:szCs w:val="24"/>
        </w:rPr>
        <w:t>р</w:t>
      </w:r>
      <w:r w:rsidR="00E0005B" w:rsidRPr="006D4328">
        <w:rPr>
          <w:rStyle w:val="fontstyle01"/>
          <w:sz w:val="24"/>
          <w:szCs w:val="24"/>
        </w:rPr>
        <w:t>аспознавать и формулировать цель данного исследования;</w:t>
      </w:r>
    </w:p>
    <w:p w14:paraId="6BB8B827" w14:textId="77777777" w:rsidR="006D4328" w:rsidRPr="006D4328" w:rsidRDefault="00E0005B" w:rsidP="006D4328">
      <w:pPr>
        <w:pStyle w:val="a3"/>
        <w:numPr>
          <w:ilvl w:val="0"/>
          <w:numId w:val="3"/>
        </w:numPr>
        <w:spacing w:after="0"/>
        <w:rPr>
          <w:rStyle w:val="fontstyle01"/>
          <w:b/>
          <w:bCs/>
          <w:sz w:val="24"/>
          <w:szCs w:val="24"/>
        </w:rPr>
      </w:pPr>
      <w:r w:rsidRPr="006D4328">
        <w:rPr>
          <w:rStyle w:val="fontstyle01"/>
          <w:sz w:val="24"/>
          <w:szCs w:val="24"/>
        </w:rPr>
        <w:t>выдвигать объяснительные гипотезы и предлагать способы их</w:t>
      </w:r>
      <w:r w:rsidR="006D4328">
        <w:rPr>
          <w:rStyle w:val="fontstyle01"/>
          <w:sz w:val="24"/>
          <w:szCs w:val="24"/>
        </w:rPr>
        <w:t xml:space="preserve"> </w:t>
      </w:r>
      <w:r w:rsidRPr="006D4328">
        <w:rPr>
          <w:rStyle w:val="fontstyle01"/>
          <w:sz w:val="24"/>
          <w:szCs w:val="24"/>
        </w:rPr>
        <w:t>проверки;</w:t>
      </w:r>
      <w:r w:rsidR="006D4328">
        <w:rPr>
          <w:rStyle w:val="fontstyle01"/>
          <w:sz w:val="24"/>
          <w:szCs w:val="24"/>
        </w:rPr>
        <w:t xml:space="preserve"> </w:t>
      </w:r>
    </w:p>
    <w:p w14:paraId="2E7ECAC0" w14:textId="77777777" w:rsidR="006D4328" w:rsidRPr="006D4328" w:rsidRDefault="00E0005B" w:rsidP="006D4328">
      <w:pPr>
        <w:pStyle w:val="a3"/>
        <w:numPr>
          <w:ilvl w:val="0"/>
          <w:numId w:val="3"/>
        </w:numPr>
        <w:spacing w:after="0"/>
        <w:rPr>
          <w:rStyle w:val="fontstyle01"/>
          <w:b/>
          <w:bCs/>
          <w:sz w:val="24"/>
          <w:szCs w:val="24"/>
        </w:rPr>
      </w:pPr>
      <w:r w:rsidRPr="006D4328">
        <w:rPr>
          <w:rStyle w:val="fontstyle01"/>
          <w:sz w:val="24"/>
          <w:szCs w:val="24"/>
        </w:rPr>
        <w:t>анализировать, интерпретировать данные и делать соответствующие</w:t>
      </w:r>
      <w:r w:rsidR="006D4328">
        <w:rPr>
          <w:rStyle w:val="fontstyle01"/>
          <w:sz w:val="24"/>
          <w:szCs w:val="24"/>
        </w:rPr>
        <w:t xml:space="preserve"> </w:t>
      </w:r>
      <w:r w:rsidRPr="006D4328">
        <w:rPr>
          <w:rStyle w:val="fontstyle01"/>
          <w:sz w:val="24"/>
          <w:szCs w:val="24"/>
        </w:rPr>
        <w:t>выводы;</w:t>
      </w:r>
      <w:r w:rsidR="006D4328">
        <w:rPr>
          <w:rStyle w:val="fontstyle01"/>
          <w:sz w:val="24"/>
          <w:szCs w:val="24"/>
        </w:rPr>
        <w:t xml:space="preserve"> </w:t>
      </w:r>
    </w:p>
    <w:p w14:paraId="44848C36" w14:textId="3FE07EEF" w:rsidR="006D4328" w:rsidRPr="005F4D08" w:rsidRDefault="00E0005B" w:rsidP="006D4328">
      <w:pPr>
        <w:pStyle w:val="a3"/>
        <w:numPr>
          <w:ilvl w:val="0"/>
          <w:numId w:val="3"/>
        </w:numPr>
        <w:spacing w:after="0"/>
        <w:rPr>
          <w:rStyle w:val="fontstyle01"/>
          <w:b/>
          <w:bCs/>
          <w:sz w:val="24"/>
          <w:szCs w:val="24"/>
        </w:rPr>
      </w:pPr>
      <w:r w:rsidRPr="006D4328">
        <w:rPr>
          <w:rStyle w:val="fontstyle01"/>
          <w:sz w:val="24"/>
          <w:szCs w:val="24"/>
        </w:rPr>
        <w:t>преобразовывать одну форму представления данных в другую</w:t>
      </w:r>
      <w:r w:rsidR="005F4D08">
        <w:rPr>
          <w:rStyle w:val="fontstyle01"/>
          <w:sz w:val="24"/>
          <w:szCs w:val="24"/>
        </w:rPr>
        <w:t>.</w:t>
      </w:r>
    </w:p>
    <w:p w14:paraId="5D116AE4" w14:textId="2130A6F2" w:rsidR="005F4D08" w:rsidRPr="005F4D08" w:rsidRDefault="005F4D08" w:rsidP="005F4D08">
      <w:pPr>
        <w:spacing w:after="0"/>
        <w:rPr>
          <w:rStyle w:val="fontstyle01"/>
          <w:b/>
          <w:bCs/>
          <w:sz w:val="24"/>
          <w:szCs w:val="24"/>
        </w:rPr>
      </w:pPr>
      <w:r>
        <w:rPr>
          <w:rStyle w:val="fontstyle01"/>
          <w:b/>
          <w:bCs/>
          <w:sz w:val="24"/>
          <w:szCs w:val="24"/>
        </w:rPr>
        <w:t>Ученик получит возможность научится:</w:t>
      </w:r>
    </w:p>
    <w:p w14:paraId="636A39A9" w14:textId="77777777" w:rsidR="005F4D08" w:rsidRPr="005F4D08" w:rsidRDefault="00E0005B" w:rsidP="00C04259">
      <w:pPr>
        <w:pStyle w:val="a3"/>
        <w:numPr>
          <w:ilvl w:val="0"/>
          <w:numId w:val="8"/>
        </w:numPr>
        <w:spacing w:after="0"/>
        <w:rPr>
          <w:rStyle w:val="fontstyle01"/>
          <w:b/>
          <w:bCs/>
          <w:sz w:val="24"/>
          <w:szCs w:val="24"/>
        </w:rPr>
      </w:pPr>
      <w:r w:rsidRPr="005F4D08">
        <w:rPr>
          <w:rStyle w:val="fontstyle01"/>
          <w:sz w:val="24"/>
          <w:szCs w:val="24"/>
        </w:rPr>
        <w:t>распознавать допущения, доказательства и рассуждения в научных</w:t>
      </w:r>
      <w:r w:rsidR="006D4328" w:rsidRPr="005F4D08">
        <w:rPr>
          <w:rStyle w:val="fontstyle01"/>
          <w:sz w:val="24"/>
          <w:szCs w:val="24"/>
        </w:rPr>
        <w:t xml:space="preserve"> </w:t>
      </w:r>
      <w:r w:rsidRPr="005F4D08">
        <w:rPr>
          <w:rStyle w:val="fontstyle01"/>
          <w:sz w:val="24"/>
          <w:szCs w:val="24"/>
        </w:rPr>
        <w:t>текстах;</w:t>
      </w:r>
    </w:p>
    <w:p w14:paraId="530D909E" w14:textId="77777777" w:rsidR="005F4D08" w:rsidRPr="005F4D08" w:rsidRDefault="00E0005B" w:rsidP="003900EF">
      <w:pPr>
        <w:pStyle w:val="a3"/>
        <w:numPr>
          <w:ilvl w:val="0"/>
          <w:numId w:val="8"/>
        </w:numPr>
        <w:spacing w:after="0"/>
        <w:rPr>
          <w:rStyle w:val="fontstyle01"/>
          <w:b/>
          <w:bCs/>
          <w:sz w:val="24"/>
          <w:szCs w:val="24"/>
        </w:rPr>
      </w:pPr>
      <w:r w:rsidRPr="005F4D08">
        <w:rPr>
          <w:rStyle w:val="fontstyle01"/>
          <w:sz w:val="24"/>
          <w:szCs w:val="24"/>
        </w:rPr>
        <w:t>оценивать c научной точки зрения аргументы и доказательства из</w:t>
      </w:r>
      <w:r w:rsidRPr="005F4D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D08">
        <w:rPr>
          <w:rStyle w:val="fontstyle01"/>
          <w:sz w:val="24"/>
          <w:szCs w:val="24"/>
        </w:rPr>
        <w:t>различных источников</w:t>
      </w:r>
      <w:r w:rsidR="005F4D08" w:rsidRPr="005F4D08">
        <w:rPr>
          <w:rStyle w:val="fontstyle01"/>
          <w:sz w:val="24"/>
          <w:szCs w:val="24"/>
        </w:rPr>
        <w:t xml:space="preserve">; </w:t>
      </w:r>
    </w:p>
    <w:p w14:paraId="0BF9553C" w14:textId="77777777" w:rsidR="005F4D08" w:rsidRPr="005F4D08" w:rsidRDefault="005F4D08" w:rsidP="003900EF">
      <w:pPr>
        <w:pStyle w:val="a3"/>
        <w:numPr>
          <w:ilvl w:val="0"/>
          <w:numId w:val="8"/>
        </w:numPr>
        <w:spacing w:after="0"/>
        <w:rPr>
          <w:rStyle w:val="fontstyle01"/>
          <w:b/>
          <w:bCs/>
          <w:sz w:val="24"/>
          <w:szCs w:val="24"/>
        </w:rPr>
      </w:pPr>
      <w:r w:rsidRPr="005F4D08">
        <w:rPr>
          <w:rStyle w:val="fontstyle01"/>
          <w:sz w:val="24"/>
          <w:szCs w:val="24"/>
        </w:rPr>
        <w:t xml:space="preserve">предлагать или оценивать способ научного исследования данного вопроса; </w:t>
      </w:r>
    </w:p>
    <w:p w14:paraId="23017845" w14:textId="11A1F81B" w:rsidR="005F4D08" w:rsidRPr="005F4D08" w:rsidRDefault="005F4D08" w:rsidP="003900EF">
      <w:pPr>
        <w:pStyle w:val="a3"/>
        <w:numPr>
          <w:ilvl w:val="0"/>
          <w:numId w:val="8"/>
        </w:numPr>
        <w:spacing w:after="0"/>
        <w:rPr>
          <w:rStyle w:val="fontstyle01"/>
          <w:b/>
          <w:bCs/>
          <w:sz w:val="24"/>
          <w:szCs w:val="24"/>
        </w:rPr>
      </w:pPr>
      <w:r w:rsidRPr="005F4D08">
        <w:rPr>
          <w:rStyle w:val="fontstyle01"/>
          <w:sz w:val="24"/>
          <w:szCs w:val="24"/>
        </w:rPr>
        <w:t>описывать и оценивать способы, которые используют учёные, чтобы обеспечить надёжность данных и достоверность объяснений</w:t>
      </w:r>
      <w:r>
        <w:rPr>
          <w:rStyle w:val="fontstyle01"/>
          <w:sz w:val="24"/>
          <w:szCs w:val="24"/>
        </w:rPr>
        <w:t>.</w:t>
      </w:r>
    </w:p>
    <w:p w14:paraId="19C705B1" w14:textId="77777777" w:rsidR="00DF6BC3" w:rsidRPr="00DF6BC3" w:rsidRDefault="00DF6BC3" w:rsidP="00AC6EA7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B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</w:p>
    <w:p w14:paraId="365D91B8" w14:textId="7CCAB276" w:rsidR="00DF6BC3" w:rsidRPr="00DF6BC3" w:rsidRDefault="00DF6BC3" w:rsidP="00AC6EA7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BC3">
        <w:rPr>
          <w:rFonts w:ascii="Times New Roman" w:hAnsi="Times New Roman" w:cs="Times New Roman"/>
          <w:b/>
          <w:bCs/>
          <w:sz w:val="24"/>
          <w:szCs w:val="24"/>
        </w:rPr>
        <w:t xml:space="preserve"> Метапредметные и предметны</w:t>
      </w:r>
      <w:r w:rsidR="00567F64">
        <w:rPr>
          <w:rFonts w:ascii="Times New Roman" w:hAnsi="Times New Roman" w:cs="Times New Roman"/>
          <w:b/>
          <w:bCs/>
          <w:sz w:val="24"/>
          <w:szCs w:val="24"/>
        </w:rPr>
        <w:t>е результаты</w:t>
      </w:r>
    </w:p>
    <w:p w14:paraId="13813166" w14:textId="749B614A" w:rsidR="00DF6BC3" w:rsidRPr="00DF6BC3" w:rsidRDefault="00DF6BC3" w:rsidP="00A6576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DF6BC3">
        <w:rPr>
          <w:rFonts w:ascii="Times New Roman" w:hAnsi="Times New Roman" w:cs="Times New Roman"/>
          <w:sz w:val="24"/>
          <w:szCs w:val="24"/>
        </w:rPr>
        <w:t>находит и извлекает информацию о естественно-научных явлениях в различном контексте</w:t>
      </w:r>
    </w:p>
    <w:p w14:paraId="26AD86F8" w14:textId="77777777" w:rsidR="00DF6BC3" w:rsidRPr="00DF6BC3" w:rsidRDefault="00DF6BC3" w:rsidP="00A6576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DF6BC3">
        <w:rPr>
          <w:rFonts w:ascii="Times New Roman" w:hAnsi="Times New Roman" w:cs="Times New Roman"/>
          <w:sz w:val="24"/>
          <w:szCs w:val="24"/>
        </w:rPr>
        <w:t>объясняет и описывает естественно-научные явления на основе имеющихся научных знаний</w:t>
      </w:r>
    </w:p>
    <w:p w14:paraId="143B3BB3" w14:textId="059D54CD" w:rsidR="00DF6BC3" w:rsidRDefault="00530EA8" w:rsidP="00A6576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0E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интерпретир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ует</w:t>
      </w:r>
      <w:r w:rsidRPr="00530E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оценива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</w:t>
      </w:r>
      <w:r w:rsidRPr="00530E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т, дела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</w:t>
      </w:r>
      <w:r w:rsidRPr="00530E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 выводы и строит прогнозы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</w:t>
      </w:r>
      <w:r w:rsidR="00DF6BC3" w:rsidRPr="00530EA8">
        <w:rPr>
          <w:rFonts w:ascii="Times New Roman" w:hAnsi="Times New Roman" w:cs="Times New Roman"/>
          <w:sz w:val="24"/>
          <w:szCs w:val="24"/>
        </w:rPr>
        <w:t xml:space="preserve"> 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F6BC3" w:rsidRPr="00530EA8">
        <w:rPr>
          <w:rFonts w:ascii="Times New Roman" w:hAnsi="Times New Roman" w:cs="Times New Roman"/>
          <w:sz w:val="24"/>
          <w:szCs w:val="24"/>
        </w:rPr>
        <w:t>, местны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F6BC3" w:rsidRPr="00530EA8">
        <w:rPr>
          <w:rFonts w:ascii="Times New Roman" w:hAnsi="Times New Roman" w:cs="Times New Roman"/>
          <w:sz w:val="24"/>
          <w:szCs w:val="24"/>
        </w:rPr>
        <w:t>, национальны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F6BC3" w:rsidRPr="00530EA8">
        <w:rPr>
          <w:rFonts w:ascii="Times New Roman" w:hAnsi="Times New Roman" w:cs="Times New Roman"/>
          <w:sz w:val="24"/>
          <w:szCs w:val="24"/>
        </w:rPr>
        <w:t>, глобальны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F6BC3" w:rsidRPr="00530EA8">
        <w:rPr>
          <w:rFonts w:ascii="Times New Roman" w:hAnsi="Times New Roman" w:cs="Times New Roman"/>
          <w:sz w:val="24"/>
          <w:szCs w:val="24"/>
        </w:rPr>
        <w:t xml:space="preserve"> естественно-научны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F6BC3" w:rsidRPr="00530EA8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A6576E">
        <w:rPr>
          <w:rFonts w:ascii="Times New Roman" w:hAnsi="Times New Roman" w:cs="Times New Roman"/>
          <w:sz w:val="24"/>
          <w:szCs w:val="24"/>
        </w:rPr>
        <w:t>ах</w:t>
      </w:r>
      <w:r w:rsidR="00DF6BC3" w:rsidRPr="00530EA8">
        <w:rPr>
          <w:rFonts w:ascii="Times New Roman" w:hAnsi="Times New Roman" w:cs="Times New Roman"/>
          <w:sz w:val="24"/>
          <w:szCs w:val="24"/>
        </w:rPr>
        <w:t xml:space="preserve"> в различном контексте в рамках предметного и метапредметного содержания</w:t>
      </w:r>
    </w:p>
    <w:p w14:paraId="6FDE1C9D" w14:textId="77777777" w:rsidR="00474D50" w:rsidRDefault="00567F64" w:rsidP="00A6576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 объясн</w:t>
      </w:r>
      <w:r w:rsidR="00A6576E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 явлен</w:t>
      </w:r>
      <w:r w:rsidR="00A6576E">
        <w:rPr>
          <w:rFonts w:ascii="Times New Roman" w:hAnsi="Times New Roman" w:cs="Times New Roman"/>
          <w:sz w:val="24"/>
          <w:szCs w:val="24"/>
        </w:rPr>
        <w:t xml:space="preserve">ия: </w:t>
      </w:r>
    </w:p>
    <w:p w14:paraId="2B491432" w14:textId="77777777" w:rsidR="00474D50" w:rsidRDefault="00A6576E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соответствующие естественно-научные знания для объяснения явления; </w:t>
      </w:r>
    </w:p>
    <w:p w14:paraId="4FA62691" w14:textId="77777777" w:rsidR="00474D50" w:rsidRDefault="00A6576E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распознавать, использовать и создавать объяснительные модели и представления; </w:t>
      </w:r>
    </w:p>
    <w:p w14:paraId="2444697C" w14:textId="77777777" w:rsidR="00474D50" w:rsidRDefault="00A6576E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и научно обосновывать прогнозы о протекании процесса или явления; </w:t>
      </w:r>
    </w:p>
    <w:p w14:paraId="70E4631D" w14:textId="342255DA" w:rsidR="00567F64" w:rsidRDefault="00A6576E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принцип действия технического устройства или технологии</w:t>
      </w:r>
    </w:p>
    <w:p w14:paraId="6D3B55E9" w14:textId="77777777" w:rsidR="00474D50" w:rsidRDefault="00A6576E" w:rsidP="00A6576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особенности естественнонаучного исследования: </w:t>
      </w:r>
    </w:p>
    <w:p w14:paraId="32FFED10" w14:textId="77777777" w:rsidR="00474D50" w:rsidRDefault="00A6576E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формулировать цель данного ис</w:t>
      </w:r>
      <w:r w:rsidR="00474D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ледования</w:t>
      </w:r>
      <w:r w:rsidR="00474D5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44FAC1" w14:textId="77777777" w:rsidR="00474D50" w:rsidRDefault="00474D50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предлагать или оценивать способ научного исследования данного вопроса; </w:t>
      </w:r>
    </w:p>
    <w:p w14:paraId="135DAC6F" w14:textId="77777777" w:rsidR="00474D50" w:rsidRDefault="00474D50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объяснительные гипотезы и предлагать способы их проверки;</w:t>
      </w:r>
    </w:p>
    <w:p w14:paraId="1E9B9A61" w14:textId="0BACCEE2" w:rsidR="00A6576E" w:rsidRDefault="00474D50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и оценивать способы, которые используют ученые, чтобы обеспечить надежность данных и достоверность объяснений</w:t>
      </w:r>
    </w:p>
    <w:p w14:paraId="1BCC44D9" w14:textId="77777777" w:rsidR="00474D50" w:rsidRDefault="00A6576E" w:rsidP="00A6576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данные и использовать научные доказательства для получения выводов:</w:t>
      </w:r>
    </w:p>
    <w:p w14:paraId="11BB5E39" w14:textId="77777777" w:rsidR="00474D50" w:rsidRDefault="00474D50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анализировать, интерпретировать данные и делать соответствующие выводы; </w:t>
      </w:r>
    </w:p>
    <w:p w14:paraId="34AA320C" w14:textId="77777777" w:rsidR="00474D50" w:rsidRDefault="00474D50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одну форму представления данных в другую;</w:t>
      </w:r>
    </w:p>
    <w:p w14:paraId="02C331DF" w14:textId="7D39FCF5" w:rsidR="00A6576E" w:rsidRDefault="00474D50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допущения, доказательства и рассуждения в научных текстах; оценивать с научной точки зрения аргументы и доказательства из различных источников.</w:t>
      </w:r>
    </w:p>
    <w:p w14:paraId="33D391EB" w14:textId="6AD52937" w:rsidR="00567F64" w:rsidRPr="00567F64" w:rsidRDefault="00567F64" w:rsidP="00567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91793" w14:textId="1BD153CF" w:rsidR="00DF6BC3" w:rsidRDefault="00474D50" w:rsidP="00474D50">
      <w:pPr>
        <w:shd w:val="clear" w:color="auto" w:fill="FFFFFF"/>
        <w:tabs>
          <w:tab w:val="left" w:pos="277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6BC3" w:rsidRPr="00DF6BC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3ABA67C1" w14:textId="49498E10" w:rsidR="00DF6BC3" w:rsidRPr="00530EA8" w:rsidRDefault="00DF6BC3" w:rsidP="00DF6BC3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0EA8">
        <w:rPr>
          <w:rFonts w:ascii="Times New Roman" w:hAnsi="Times New Roman" w:cs="Times New Roman"/>
          <w:sz w:val="24"/>
          <w:szCs w:val="24"/>
        </w:rPr>
        <w:t>объясняет гражданскую позицию в конкретных ситуациях общественной жизни на основе естественно</w:t>
      </w:r>
      <w:r w:rsidR="00530EA8">
        <w:rPr>
          <w:rFonts w:ascii="Times New Roman" w:hAnsi="Times New Roman" w:cs="Times New Roman"/>
          <w:sz w:val="24"/>
          <w:szCs w:val="24"/>
        </w:rPr>
        <w:t>-</w:t>
      </w:r>
      <w:r w:rsidRPr="00530EA8">
        <w:rPr>
          <w:rFonts w:ascii="Times New Roman" w:hAnsi="Times New Roman" w:cs="Times New Roman"/>
          <w:sz w:val="24"/>
          <w:szCs w:val="24"/>
        </w:rPr>
        <w:t>научных знаний с позиции норм морали и общечеловеческих ценностей</w:t>
      </w:r>
      <w:r w:rsidR="00530EA8">
        <w:rPr>
          <w:rFonts w:ascii="Times New Roman" w:hAnsi="Times New Roman" w:cs="Times New Roman"/>
          <w:sz w:val="24"/>
          <w:szCs w:val="24"/>
        </w:rPr>
        <w:t>.</w:t>
      </w:r>
    </w:p>
    <w:p w14:paraId="621AEAE9" w14:textId="0B67EB43" w:rsidR="00AC6EA7" w:rsidRPr="00AC6EA7" w:rsidRDefault="00AC6EA7" w:rsidP="00AC6EA7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C6EA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4369"/>
        <w:gridCol w:w="1629"/>
        <w:gridCol w:w="3231"/>
      </w:tblGrid>
      <w:tr w:rsidR="008D215E" w:rsidRPr="00AC6EA7" w14:paraId="6713DA34" w14:textId="7DA42800" w:rsidTr="008D215E">
        <w:trPr>
          <w:trHeight w:val="431"/>
        </w:trPr>
        <w:tc>
          <w:tcPr>
            <w:tcW w:w="836" w:type="dxa"/>
            <w:vAlign w:val="center"/>
          </w:tcPr>
          <w:p w14:paraId="13CAB74B" w14:textId="77777777" w:rsidR="008D215E" w:rsidRPr="00AC6EA7" w:rsidRDefault="008D215E" w:rsidP="00AC6E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9" w:type="dxa"/>
            <w:vAlign w:val="center"/>
          </w:tcPr>
          <w:p w14:paraId="62E66A4C" w14:textId="77777777" w:rsidR="008D215E" w:rsidRPr="00AC6EA7" w:rsidRDefault="008D215E" w:rsidP="00AC6E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29" w:type="dxa"/>
            <w:vAlign w:val="center"/>
          </w:tcPr>
          <w:p w14:paraId="3C88CC56" w14:textId="77777777" w:rsidR="008D215E" w:rsidRPr="00AC6EA7" w:rsidRDefault="008D215E" w:rsidP="00AC6E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31" w:type="dxa"/>
          </w:tcPr>
          <w:p w14:paraId="4DDF679E" w14:textId="77777777" w:rsidR="008D215E" w:rsidRPr="008D215E" w:rsidRDefault="008D215E" w:rsidP="008D21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Ресурсы (оборудование, цифровые </w:t>
            </w:r>
          </w:p>
          <w:p w14:paraId="1D9F7DDD" w14:textId="0E96E906" w:rsidR="008D215E" w:rsidRPr="008D215E" w:rsidRDefault="008D215E" w:rsidP="008D2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ресурсы и т.п.)</w:t>
            </w:r>
          </w:p>
        </w:tc>
      </w:tr>
      <w:tr w:rsidR="008D215E" w:rsidRPr="00AC6EA7" w14:paraId="4C6C9A60" w14:textId="0AAC567D" w:rsidTr="008D215E">
        <w:trPr>
          <w:trHeight w:val="409"/>
        </w:trPr>
        <w:tc>
          <w:tcPr>
            <w:tcW w:w="836" w:type="dxa"/>
            <w:vAlign w:val="center"/>
          </w:tcPr>
          <w:p w14:paraId="7FA6EA5B" w14:textId="77777777" w:rsidR="008D215E" w:rsidRPr="00AC6EA7" w:rsidRDefault="008D215E" w:rsidP="008D2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  <w:vAlign w:val="center"/>
          </w:tcPr>
          <w:p w14:paraId="4179B3B9" w14:textId="5F8BA4A2" w:rsidR="008D215E" w:rsidRPr="00AC6EA7" w:rsidRDefault="008D215E" w:rsidP="008D21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6EA7">
              <w:rPr>
                <w:rStyle w:val="fontstyle21"/>
                <w:b w:val="0"/>
                <w:bCs w:val="0"/>
                <w:sz w:val="24"/>
                <w:szCs w:val="24"/>
              </w:rPr>
              <w:t>Введение</w:t>
            </w:r>
          </w:p>
        </w:tc>
        <w:tc>
          <w:tcPr>
            <w:tcW w:w="1629" w:type="dxa"/>
            <w:vAlign w:val="center"/>
          </w:tcPr>
          <w:p w14:paraId="74F0940D" w14:textId="77777777" w:rsidR="008D215E" w:rsidRPr="00AC6EA7" w:rsidRDefault="008D215E" w:rsidP="008D2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14:paraId="107EACAA" w14:textId="76E45771" w:rsidR="008D215E" w:rsidRPr="00AC6EA7" w:rsidRDefault="003E1491" w:rsidP="008D2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D215E" w:rsidRPr="00B74C9A">
                <w:rPr>
                  <w:rStyle w:val="a4"/>
                </w:rPr>
                <w:t>Естественнонаучная грамотность (instrao.ru)</w:t>
              </w:r>
            </w:hyperlink>
          </w:p>
        </w:tc>
      </w:tr>
      <w:tr w:rsidR="008D215E" w:rsidRPr="00AC6EA7" w14:paraId="780CD9BE" w14:textId="66B2B286" w:rsidTr="008D215E">
        <w:trPr>
          <w:trHeight w:val="414"/>
        </w:trPr>
        <w:tc>
          <w:tcPr>
            <w:tcW w:w="836" w:type="dxa"/>
            <w:vAlign w:val="center"/>
          </w:tcPr>
          <w:p w14:paraId="7D6B4530" w14:textId="77777777" w:rsidR="008D215E" w:rsidRPr="00AC6EA7" w:rsidRDefault="008D215E" w:rsidP="008D21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  <w:vAlign w:val="center"/>
          </w:tcPr>
          <w:p w14:paraId="174A4D5B" w14:textId="088CBFBE" w:rsidR="008D215E" w:rsidRPr="00AC6EA7" w:rsidRDefault="008D215E" w:rsidP="008D215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6EA7">
              <w:rPr>
                <w:rStyle w:val="fontstyle21"/>
                <w:b w:val="0"/>
                <w:bCs w:val="0"/>
                <w:sz w:val="24"/>
                <w:szCs w:val="24"/>
              </w:rPr>
              <w:t>Раздел 1: «Введение в раздел «Живые системы»</w:t>
            </w:r>
          </w:p>
        </w:tc>
        <w:tc>
          <w:tcPr>
            <w:tcW w:w="1629" w:type="dxa"/>
            <w:vAlign w:val="center"/>
          </w:tcPr>
          <w:p w14:paraId="18866CE9" w14:textId="4B1DDE10" w:rsidR="008D215E" w:rsidRPr="00AC6EA7" w:rsidRDefault="008D215E" w:rsidP="008D2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14:paraId="7077A46E" w14:textId="30FB7EA4" w:rsidR="008D215E" w:rsidRDefault="003E1491" w:rsidP="008D2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7" w:history="1">
              <w:r w:rsidR="008D215E" w:rsidRPr="00B74C9A">
                <w:rPr>
                  <w:rStyle w:val="a4"/>
                </w:rPr>
                <w:t>Естественнонаучная грамотность (instrao.ru)</w:t>
              </w:r>
            </w:hyperlink>
          </w:p>
        </w:tc>
      </w:tr>
      <w:tr w:rsidR="008D215E" w:rsidRPr="00AC6EA7" w14:paraId="5717100D" w14:textId="38EC036D" w:rsidTr="008D215E">
        <w:trPr>
          <w:trHeight w:val="421"/>
        </w:trPr>
        <w:tc>
          <w:tcPr>
            <w:tcW w:w="836" w:type="dxa"/>
            <w:vAlign w:val="center"/>
          </w:tcPr>
          <w:p w14:paraId="200A4995" w14:textId="77777777" w:rsidR="008D215E" w:rsidRPr="00AC6EA7" w:rsidRDefault="008D215E" w:rsidP="008D21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9" w:type="dxa"/>
            <w:vAlign w:val="center"/>
          </w:tcPr>
          <w:p w14:paraId="45B5A0D6" w14:textId="26F9E991" w:rsidR="008D215E" w:rsidRPr="00AC6EA7" w:rsidRDefault="008D215E" w:rsidP="008D215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6EA7">
              <w:rPr>
                <w:rStyle w:val="fontstyle21"/>
                <w:b w:val="0"/>
                <w:bCs w:val="0"/>
                <w:sz w:val="24"/>
                <w:szCs w:val="24"/>
              </w:rPr>
              <w:t>Раздел 2: «Введение в раздел «Физические системы»</w:t>
            </w:r>
          </w:p>
        </w:tc>
        <w:tc>
          <w:tcPr>
            <w:tcW w:w="1629" w:type="dxa"/>
            <w:vAlign w:val="center"/>
          </w:tcPr>
          <w:p w14:paraId="63E80510" w14:textId="2275DF28" w:rsidR="008D215E" w:rsidRPr="00AC6EA7" w:rsidRDefault="008D215E" w:rsidP="008D2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14:paraId="514C42FD" w14:textId="3B362555" w:rsidR="008D215E" w:rsidRDefault="003E1491" w:rsidP="008D2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8" w:history="1">
              <w:r w:rsidR="008D215E" w:rsidRPr="00B74C9A">
                <w:rPr>
                  <w:rStyle w:val="a4"/>
                </w:rPr>
                <w:t>Естественнонаучная грамотность (instrao.ru)</w:t>
              </w:r>
            </w:hyperlink>
          </w:p>
        </w:tc>
      </w:tr>
      <w:tr w:rsidR="008D215E" w:rsidRPr="00AC6EA7" w14:paraId="5D355D16" w14:textId="75B2CE4E" w:rsidTr="008D215E">
        <w:trPr>
          <w:trHeight w:val="413"/>
        </w:trPr>
        <w:tc>
          <w:tcPr>
            <w:tcW w:w="836" w:type="dxa"/>
            <w:vAlign w:val="center"/>
          </w:tcPr>
          <w:p w14:paraId="2ACFA960" w14:textId="77777777" w:rsidR="008D215E" w:rsidRPr="00AC6EA7" w:rsidRDefault="008D215E" w:rsidP="008D21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9" w:type="dxa"/>
            <w:vAlign w:val="center"/>
          </w:tcPr>
          <w:p w14:paraId="7BA19BDE" w14:textId="7586F311" w:rsidR="008D215E" w:rsidRPr="00AC6EA7" w:rsidRDefault="008D215E" w:rsidP="008D215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6EA7">
              <w:rPr>
                <w:rStyle w:val="fontstyle21"/>
                <w:b w:val="0"/>
                <w:bCs w:val="0"/>
                <w:sz w:val="24"/>
                <w:szCs w:val="24"/>
              </w:rPr>
              <w:t>Раздел 3: «Введение в раздел «Земля и космические системы»</w:t>
            </w:r>
          </w:p>
        </w:tc>
        <w:tc>
          <w:tcPr>
            <w:tcW w:w="1629" w:type="dxa"/>
            <w:vAlign w:val="center"/>
          </w:tcPr>
          <w:p w14:paraId="01E5853E" w14:textId="45C8E346" w:rsidR="008D215E" w:rsidRPr="00AC6EA7" w:rsidRDefault="008D215E" w:rsidP="008D2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14:paraId="67A183D7" w14:textId="2742F9DC" w:rsidR="008D215E" w:rsidRDefault="003E1491" w:rsidP="008D2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9" w:history="1">
              <w:r w:rsidR="008D215E" w:rsidRPr="00B74C9A">
                <w:rPr>
                  <w:rStyle w:val="a4"/>
                </w:rPr>
                <w:t>Естественнонаучная грамотность (instrao.ru)</w:t>
              </w:r>
            </w:hyperlink>
          </w:p>
        </w:tc>
      </w:tr>
      <w:tr w:rsidR="008D215E" w:rsidRPr="00AC6EA7" w14:paraId="4769B9AB" w14:textId="3A4BB289" w:rsidTr="008D215E">
        <w:trPr>
          <w:trHeight w:val="277"/>
        </w:trPr>
        <w:tc>
          <w:tcPr>
            <w:tcW w:w="5205" w:type="dxa"/>
            <w:gridSpan w:val="2"/>
            <w:vAlign w:val="center"/>
          </w:tcPr>
          <w:p w14:paraId="61454C09" w14:textId="77777777" w:rsidR="008D215E" w:rsidRPr="00AC6EA7" w:rsidRDefault="008D215E" w:rsidP="00AC6E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9" w:type="dxa"/>
            <w:vAlign w:val="center"/>
          </w:tcPr>
          <w:p w14:paraId="3A82CFC6" w14:textId="77777777" w:rsidR="008D215E" w:rsidRPr="00AC6EA7" w:rsidRDefault="008D215E" w:rsidP="00AC6E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31" w:type="dxa"/>
          </w:tcPr>
          <w:p w14:paraId="050D0D09" w14:textId="77777777" w:rsidR="008D215E" w:rsidRPr="00AC6EA7" w:rsidRDefault="008D215E" w:rsidP="00AC6E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99DB4" w14:textId="3BC8C7AF" w:rsidR="003A33CB" w:rsidRPr="003A33CB" w:rsidRDefault="00E0005B" w:rsidP="003A33CB">
      <w:pPr>
        <w:spacing w:after="0"/>
        <w:ind w:firstLine="567"/>
        <w:jc w:val="center"/>
        <w:rPr>
          <w:rStyle w:val="fontstyle21"/>
        </w:rPr>
      </w:pPr>
      <w:r w:rsidRPr="003A33CB">
        <w:rPr>
          <w:rStyle w:val="fontstyle21"/>
        </w:rPr>
        <w:lastRenderedPageBreak/>
        <w:t>Содержание курса</w:t>
      </w:r>
    </w:p>
    <w:p w14:paraId="267C6DA7" w14:textId="7C113BA2" w:rsidR="003A33CB" w:rsidRDefault="00E0005B" w:rsidP="00474D50">
      <w:pPr>
        <w:spacing w:after="0" w:line="276" w:lineRule="auto"/>
        <w:ind w:firstLine="567"/>
        <w:rPr>
          <w:rStyle w:val="fontstyle21"/>
          <w:sz w:val="24"/>
          <w:szCs w:val="24"/>
        </w:rPr>
      </w:pPr>
      <w:r w:rsidRPr="00E0005B">
        <w:rPr>
          <w:rStyle w:val="fontstyle21"/>
          <w:sz w:val="24"/>
          <w:szCs w:val="24"/>
        </w:rPr>
        <w:t>Введение (1 ч)</w:t>
      </w:r>
    </w:p>
    <w:p w14:paraId="6C5841C9" w14:textId="4174520C" w:rsidR="00EC3467" w:rsidRDefault="00E0005B" w:rsidP="00474D50">
      <w:pPr>
        <w:spacing w:after="0" w:line="276" w:lineRule="auto"/>
        <w:ind w:firstLine="567"/>
        <w:rPr>
          <w:rStyle w:val="fontstyle01"/>
          <w:sz w:val="24"/>
          <w:szCs w:val="24"/>
        </w:rPr>
      </w:pPr>
      <w:r w:rsidRPr="00E0005B">
        <w:rPr>
          <w:rStyle w:val="fontstyle21"/>
          <w:sz w:val="24"/>
          <w:szCs w:val="24"/>
        </w:rPr>
        <w:t>Раздел 1: «Введение в раздел «Живые системы» (</w:t>
      </w:r>
      <w:r w:rsidR="00EC3467">
        <w:rPr>
          <w:rStyle w:val="fontstyle21"/>
          <w:sz w:val="24"/>
          <w:szCs w:val="24"/>
        </w:rPr>
        <w:t xml:space="preserve">10 </w:t>
      </w:r>
      <w:r w:rsidRPr="00E0005B">
        <w:rPr>
          <w:rStyle w:val="fontstyle21"/>
          <w:sz w:val="24"/>
          <w:szCs w:val="24"/>
        </w:rPr>
        <w:t>ч)</w:t>
      </w:r>
      <w:r w:rsidRPr="00E000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0005B">
        <w:rPr>
          <w:rStyle w:val="fontstyle01"/>
          <w:sz w:val="24"/>
          <w:szCs w:val="24"/>
        </w:rPr>
        <w:t>Ситуация «Красота и жизнь», Ситуация «Клонирование», Ситуация «Питание для здоровья», Ситуация</w:t>
      </w:r>
      <w:r w:rsidR="00EC3467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«Живой кефир», Ситуация «Грипп и антибиотики», Ситуация «Группа</w:t>
      </w:r>
      <w:r w:rsidR="00EC3467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крови», Ситуация «ГМО: выгоды и угрозы»,</w:t>
      </w:r>
      <w:r w:rsidR="00EC3467" w:rsidRPr="00EC3467">
        <w:rPr>
          <w:rStyle w:val="fontstyle01"/>
          <w:sz w:val="24"/>
          <w:szCs w:val="24"/>
        </w:rPr>
        <w:t xml:space="preserve"> </w:t>
      </w:r>
      <w:r w:rsidR="00EC3467" w:rsidRPr="00E0005B">
        <w:rPr>
          <w:rStyle w:val="fontstyle01"/>
          <w:sz w:val="24"/>
          <w:szCs w:val="24"/>
        </w:rPr>
        <w:t>Ситуация «Тюльпаны»</w:t>
      </w:r>
      <w:r w:rsidR="00EC3467">
        <w:rPr>
          <w:rStyle w:val="fontstyle01"/>
          <w:sz w:val="24"/>
          <w:szCs w:val="24"/>
        </w:rPr>
        <w:t>,</w:t>
      </w:r>
      <w:r w:rsidR="00EC3467" w:rsidRPr="00EC3467">
        <w:rPr>
          <w:rStyle w:val="fontstyle01"/>
          <w:sz w:val="24"/>
          <w:szCs w:val="24"/>
        </w:rPr>
        <w:t xml:space="preserve"> </w:t>
      </w:r>
      <w:r w:rsidR="00EC3467" w:rsidRPr="00E0005B">
        <w:rPr>
          <w:rStyle w:val="fontstyle01"/>
          <w:sz w:val="24"/>
          <w:szCs w:val="24"/>
        </w:rPr>
        <w:t>Ситуация «Вавилонские сады».</w:t>
      </w:r>
    </w:p>
    <w:p w14:paraId="4763F139" w14:textId="77777777" w:rsidR="00474D50" w:rsidRDefault="00474D50" w:rsidP="00474D50">
      <w:pPr>
        <w:spacing w:after="0" w:line="276" w:lineRule="auto"/>
        <w:ind w:firstLine="567"/>
        <w:rPr>
          <w:rStyle w:val="fontstyle01"/>
          <w:sz w:val="24"/>
          <w:szCs w:val="24"/>
        </w:rPr>
      </w:pPr>
    </w:p>
    <w:p w14:paraId="0AEE408F" w14:textId="4888E91E" w:rsidR="003A33CB" w:rsidRDefault="00E0005B" w:rsidP="00474D50">
      <w:pPr>
        <w:spacing w:after="0" w:line="276" w:lineRule="auto"/>
        <w:ind w:firstLine="567"/>
        <w:rPr>
          <w:rStyle w:val="fontstyle01"/>
          <w:sz w:val="24"/>
          <w:szCs w:val="24"/>
        </w:rPr>
      </w:pPr>
      <w:r w:rsidRPr="00E0005B">
        <w:rPr>
          <w:rStyle w:val="fontstyle01"/>
          <w:sz w:val="24"/>
          <w:szCs w:val="24"/>
        </w:rPr>
        <w:t xml:space="preserve"> </w:t>
      </w:r>
      <w:r w:rsidRPr="00E0005B">
        <w:rPr>
          <w:rStyle w:val="fontstyle21"/>
          <w:sz w:val="24"/>
          <w:szCs w:val="24"/>
        </w:rPr>
        <w:t>Раздел 2: «Введение в раздел «Физические системы» (</w:t>
      </w:r>
      <w:r w:rsidR="00EC3467">
        <w:rPr>
          <w:rStyle w:val="fontstyle21"/>
          <w:sz w:val="24"/>
          <w:szCs w:val="24"/>
        </w:rPr>
        <w:t>1</w:t>
      </w:r>
      <w:r w:rsidRPr="00E0005B">
        <w:rPr>
          <w:rStyle w:val="fontstyle21"/>
          <w:sz w:val="24"/>
          <w:szCs w:val="24"/>
        </w:rPr>
        <w:t>1 ч)</w:t>
      </w:r>
      <w:r w:rsidRPr="00E000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0005B">
        <w:rPr>
          <w:rStyle w:val="fontstyle01"/>
          <w:sz w:val="24"/>
          <w:szCs w:val="24"/>
        </w:rPr>
        <w:t>Ситуация «Зеркальное отражение», Ситуация «Мячи», Ситуация «Что у кота</w:t>
      </w:r>
      <w:r w:rsidRPr="00E000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005B">
        <w:rPr>
          <w:rStyle w:val="fontstyle01"/>
          <w:sz w:val="24"/>
          <w:szCs w:val="24"/>
        </w:rPr>
        <w:t xml:space="preserve">на уме?», </w:t>
      </w:r>
      <w:r w:rsidR="00EC3467" w:rsidRPr="00E0005B">
        <w:rPr>
          <w:rStyle w:val="fontstyle01"/>
          <w:sz w:val="24"/>
          <w:szCs w:val="24"/>
        </w:rPr>
        <w:t>Ситуация «Секреты</w:t>
      </w:r>
      <w:r w:rsidR="00EC3467">
        <w:rPr>
          <w:rStyle w:val="fontstyle01"/>
          <w:sz w:val="24"/>
          <w:szCs w:val="24"/>
        </w:rPr>
        <w:t xml:space="preserve"> </w:t>
      </w:r>
      <w:r w:rsidR="00EC3467" w:rsidRPr="00E0005B">
        <w:rPr>
          <w:rStyle w:val="fontstyle01"/>
          <w:sz w:val="24"/>
          <w:szCs w:val="24"/>
        </w:rPr>
        <w:t>микроволновки»</w:t>
      </w:r>
      <w:r w:rsidR="00EC3467">
        <w:rPr>
          <w:rStyle w:val="fontstyle01"/>
          <w:sz w:val="24"/>
          <w:szCs w:val="24"/>
        </w:rPr>
        <w:t xml:space="preserve">, </w:t>
      </w:r>
      <w:r w:rsidR="00EC3467" w:rsidRPr="00E0005B">
        <w:rPr>
          <w:rStyle w:val="fontstyle01"/>
          <w:sz w:val="24"/>
          <w:szCs w:val="24"/>
        </w:rPr>
        <w:t>Ситуация «Диагностика организма», Ситуация «Озон: друг</w:t>
      </w:r>
      <w:r w:rsidR="00EC3467">
        <w:rPr>
          <w:rStyle w:val="fontstyle01"/>
          <w:sz w:val="24"/>
          <w:szCs w:val="24"/>
        </w:rPr>
        <w:t xml:space="preserve"> </w:t>
      </w:r>
      <w:r w:rsidR="00EC3467" w:rsidRPr="00E0005B">
        <w:rPr>
          <w:rStyle w:val="fontstyle01"/>
          <w:sz w:val="24"/>
          <w:szCs w:val="24"/>
        </w:rPr>
        <w:t>или враг?»</w:t>
      </w:r>
      <w:r w:rsidR="00EC3467">
        <w:rPr>
          <w:rStyle w:val="fontstyle01"/>
          <w:sz w:val="24"/>
          <w:szCs w:val="24"/>
        </w:rPr>
        <w:t xml:space="preserve">, </w:t>
      </w:r>
      <w:r w:rsidR="003A33CB" w:rsidRPr="00E0005B">
        <w:rPr>
          <w:rStyle w:val="fontstyle01"/>
          <w:sz w:val="24"/>
          <w:szCs w:val="24"/>
        </w:rPr>
        <w:t>Ситуация «Лучше слышать», Ситуация «Айсберг»</w:t>
      </w:r>
      <w:r w:rsidR="003A33CB">
        <w:rPr>
          <w:rStyle w:val="fontstyle01"/>
          <w:sz w:val="24"/>
          <w:szCs w:val="24"/>
        </w:rPr>
        <w:t xml:space="preserve">, </w:t>
      </w:r>
      <w:r w:rsidR="003A33CB" w:rsidRPr="00E0005B">
        <w:rPr>
          <w:rStyle w:val="fontstyle01"/>
          <w:sz w:val="24"/>
          <w:szCs w:val="24"/>
        </w:rPr>
        <w:t>Ситуация</w:t>
      </w:r>
      <w:r w:rsidR="003A33CB">
        <w:rPr>
          <w:rStyle w:val="fontstyle01"/>
          <w:sz w:val="24"/>
          <w:szCs w:val="24"/>
        </w:rPr>
        <w:t xml:space="preserve"> </w:t>
      </w:r>
      <w:r w:rsidR="003A33CB" w:rsidRPr="00E0005B">
        <w:rPr>
          <w:rStyle w:val="fontstyle01"/>
          <w:sz w:val="24"/>
          <w:szCs w:val="24"/>
        </w:rPr>
        <w:t>«Заряжаем смартфон своей энергией», Ситуация «Батарейки и</w:t>
      </w:r>
      <w:r w:rsidR="003A33CB">
        <w:rPr>
          <w:rStyle w:val="fontstyle01"/>
          <w:sz w:val="24"/>
          <w:szCs w:val="24"/>
        </w:rPr>
        <w:t xml:space="preserve"> </w:t>
      </w:r>
      <w:r w:rsidR="003A33CB" w:rsidRPr="00E0005B">
        <w:rPr>
          <w:rStyle w:val="fontstyle01"/>
          <w:sz w:val="24"/>
          <w:szCs w:val="24"/>
        </w:rPr>
        <w:t>аккумуляторы</w:t>
      </w:r>
      <w:r w:rsidR="003A33CB">
        <w:rPr>
          <w:rStyle w:val="fontstyle01"/>
          <w:sz w:val="24"/>
          <w:szCs w:val="24"/>
        </w:rPr>
        <w:t>»</w:t>
      </w:r>
      <w:r w:rsidRPr="00E0005B">
        <w:rPr>
          <w:rStyle w:val="fontstyle01"/>
          <w:sz w:val="24"/>
          <w:szCs w:val="24"/>
        </w:rPr>
        <w:t>.</w:t>
      </w:r>
    </w:p>
    <w:p w14:paraId="46BF3B87" w14:textId="77777777" w:rsidR="00474D50" w:rsidRDefault="00474D50" w:rsidP="00474D50">
      <w:pPr>
        <w:spacing w:after="0" w:line="276" w:lineRule="auto"/>
        <w:ind w:firstLine="567"/>
        <w:rPr>
          <w:rStyle w:val="fontstyle21"/>
          <w:sz w:val="24"/>
          <w:szCs w:val="24"/>
        </w:rPr>
      </w:pPr>
    </w:p>
    <w:p w14:paraId="2B6D5509" w14:textId="602A02EE" w:rsidR="00BC4954" w:rsidRPr="00E0005B" w:rsidRDefault="00E0005B" w:rsidP="00474D50">
      <w:pPr>
        <w:spacing w:after="0" w:line="276" w:lineRule="auto"/>
        <w:ind w:firstLine="567"/>
        <w:rPr>
          <w:rStyle w:val="fontstyle01"/>
          <w:sz w:val="24"/>
          <w:szCs w:val="24"/>
        </w:rPr>
      </w:pPr>
      <w:r w:rsidRPr="00E0005B">
        <w:rPr>
          <w:rStyle w:val="fontstyle21"/>
          <w:sz w:val="24"/>
          <w:szCs w:val="24"/>
        </w:rPr>
        <w:t>Раздел 3: «Введение в раздел «Земля и космические системы» (</w:t>
      </w:r>
      <w:r w:rsidR="003A33CB">
        <w:rPr>
          <w:rStyle w:val="fontstyle21"/>
          <w:sz w:val="24"/>
          <w:szCs w:val="24"/>
        </w:rPr>
        <w:t>12</w:t>
      </w:r>
      <w:r w:rsidRPr="00E0005B">
        <w:rPr>
          <w:rStyle w:val="fontstyle21"/>
          <w:sz w:val="24"/>
          <w:szCs w:val="24"/>
        </w:rPr>
        <w:t xml:space="preserve"> ч)</w:t>
      </w:r>
      <w:r w:rsidRPr="00E000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0005B">
        <w:rPr>
          <w:rStyle w:val="fontstyle01"/>
          <w:sz w:val="24"/>
          <w:szCs w:val="24"/>
        </w:rPr>
        <w:t>Ситуация «Луна», Ситуация «Движение воздуха», Ситуация «Прогноз</w:t>
      </w:r>
      <w:r w:rsidR="003A33CB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погоды в турпоходе», Ситуация «Управление погодой», Ситуация «Время:</w:t>
      </w:r>
      <w:r w:rsidR="003A33CB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 xml:space="preserve">единое и разное», Ситуация «Мусорный остров», </w:t>
      </w:r>
      <w:r w:rsidR="003A33CB" w:rsidRPr="00E0005B">
        <w:rPr>
          <w:rStyle w:val="fontstyle01"/>
          <w:sz w:val="24"/>
          <w:szCs w:val="24"/>
        </w:rPr>
        <w:t>Ситуация «Жизнь вне Земли», Ситуация «Когда Земля станет</w:t>
      </w:r>
      <w:r w:rsidR="003A33CB">
        <w:rPr>
          <w:rStyle w:val="fontstyle01"/>
          <w:sz w:val="24"/>
          <w:szCs w:val="24"/>
        </w:rPr>
        <w:t xml:space="preserve"> </w:t>
      </w:r>
      <w:r w:rsidR="003A33CB" w:rsidRPr="00E0005B">
        <w:rPr>
          <w:rStyle w:val="fontstyle01"/>
          <w:sz w:val="24"/>
          <w:szCs w:val="24"/>
        </w:rPr>
        <w:t>пустыней?»,</w:t>
      </w:r>
      <w:r w:rsidR="003A33CB" w:rsidRPr="003A33CB">
        <w:rPr>
          <w:rStyle w:val="fontstyle01"/>
          <w:sz w:val="24"/>
          <w:szCs w:val="24"/>
        </w:rPr>
        <w:t xml:space="preserve"> </w:t>
      </w:r>
      <w:r w:rsidR="003A33CB" w:rsidRPr="00E0005B">
        <w:rPr>
          <w:rStyle w:val="fontstyle01"/>
          <w:sz w:val="24"/>
          <w:szCs w:val="24"/>
        </w:rPr>
        <w:t>Ситуация «Исчезновение животных»</w:t>
      </w:r>
      <w:r w:rsidR="003A33CB">
        <w:rPr>
          <w:rStyle w:val="fontstyle01"/>
          <w:sz w:val="24"/>
          <w:szCs w:val="24"/>
        </w:rPr>
        <w:t xml:space="preserve">, </w:t>
      </w:r>
      <w:r w:rsidR="003A33CB" w:rsidRPr="00E0005B">
        <w:rPr>
          <w:rStyle w:val="fontstyle01"/>
          <w:sz w:val="24"/>
          <w:szCs w:val="24"/>
        </w:rPr>
        <w:t>Ситуация «Дыхание как привилегия»</w:t>
      </w:r>
      <w:r w:rsidR="003A33CB">
        <w:rPr>
          <w:rStyle w:val="fontstyle01"/>
          <w:sz w:val="24"/>
          <w:szCs w:val="24"/>
        </w:rPr>
        <w:t>.</w:t>
      </w:r>
      <w:r w:rsidRPr="00E0005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62ED8AF" w14:textId="77777777" w:rsidR="00442DF8" w:rsidRPr="006660E8" w:rsidRDefault="00442DF8" w:rsidP="00442DF8">
      <w:pPr>
        <w:tabs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60E8">
        <w:rPr>
          <w:rFonts w:ascii="Times New Roman" w:eastAsia="Times New Roman" w:hAnsi="Times New Roman"/>
          <w:b/>
          <w:sz w:val="24"/>
          <w:szCs w:val="24"/>
        </w:rPr>
        <w:t>Формы организации учебных занятий:</w:t>
      </w:r>
    </w:p>
    <w:p w14:paraId="4E3B6CD8" w14:textId="77777777" w:rsidR="00442DF8" w:rsidRDefault="00442DF8" w:rsidP="00442DF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лекция</w:t>
      </w:r>
    </w:p>
    <w:p w14:paraId="58CB67F2" w14:textId="77777777" w:rsidR="00442DF8" w:rsidRDefault="00442DF8" w:rsidP="00442DF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семинар</w:t>
      </w:r>
    </w:p>
    <w:p w14:paraId="0E5F81B7" w14:textId="77777777" w:rsidR="00442DF8" w:rsidRDefault="00442DF8" w:rsidP="00442DF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анкетирование</w:t>
      </w:r>
    </w:p>
    <w:p w14:paraId="00FFF1F2" w14:textId="77777777" w:rsidR="00442DF8" w:rsidRDefault="00442DF8" w:rsidP="00442DF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беседа</w:t>
      </w:r>
    </w:p>
    <w:p w14:paraId="75F187AF" w14:textId="77777777" w:rsidR="00442DF8" w:rsidRDefault="00442DF8" w:rsidP="00442DF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консультация</w:t>
      </w:r>
    </w:p>
    <w:p w14:paraId="4DEF3C4F" w14:textId="77777777" w:rsidR="00442DF8" w:rsidRDefault="00442DF8" w:rsidP="00442DF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круглый стол</w:t>
      </w:r>
    </w:p>
    <w:p w14:paraId="6DE9921D" w14:textId="676727E2" w:rsidR="00442DF8" w:rsidRDefault="00442DF8" w:rsidP="00442DF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практическая работа (эксперимент)</w:t>
      </w:r>
    </w:p>
    <w:p w14:paraId="7B71E64F" w14:textId="4D86BD5E" w:rsidR="007E2CEE" w:rsidRDefault="007E2CEE" w:rsidP="00442DF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перевернутый класс</w:t>
      </w:r>
    </w:p>
    <w:p w14:paraId="451BA43A" w14:textId="08191FA1" w:rsidR="007E2CEE" w:rsidRDefault="007E2CEE" w:rsidP="00442DF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ротации</w:t>
      </w:r>
    </w:p>
    <w:p w14:paraId="10DCD926" w14:textId="77777777" w:rsidR="007E2CEE" w:rsidRPr="007E2CEE" w:rsidRDefault="007E2CEE" w:rsidP="007E2CEE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2ABB4168" w14:textId="6CC8F77D" w:rsidR="00E0005B" w:rsidRDefault="00E0005B">
      <w:pPr>
        <w:rPr>
          <w:rStyle w:val="fontstyle01"/>
        </w:rPr>
      </w:pPr>
    </w:p>
    <w:p w14:paraId="758DDDE3" w14:textId="77777777" w:rsidR="0032413F" w:rsidRDefault="0032413F" w:rsidP="00AC6EA7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2446085" w14:textId="77777777" w:rsidR="0032413F" w:rsidRDefault="0032413F" w:rsidP="00AC6EA7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32413F" w:rsidSect="005F4D0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3A32065A" w14:textId="5E8653A9" w:rsidR="00AC6EA7" w:rsidRDefault="00AC6EA7" w:rsidP="00AC6EA7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A7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14:paraId="3F57519A" w14:textId="13E2480E" w:rsidR="0032413F" w:rsidRDefault="0032413F" w:rsidP="00AC6EA7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4395"/>
        <w:gridCol w:w="1560"/>
        <w:gridCol w:w="3117"/>
        <w:gridCol w:w="3118"/>
        <w:gridCol w:w="1700"/>
      </w:tblGrid>
      <w:tr w:rsidR="0032413F" w:rsidRPr="0032413F" w14:paraId="79EA13AA" w14:textId="77777777" w:rsidTr="00A664CC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7D96C" w14:textId="77777777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89CB05D" w14:textId="77777777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DF77" w14:textId="77777777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9F7D" w14:textId="77777777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4E48" w14:textId="77777777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FD90" w14:textId="304D89B8" w:rsidR="0032413F" w:rsidRPr="0032413F" w:rsidRDefault="006036DE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167A" w14:textId="664C06D7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</w:t>
            </w:r>
            <w:r w:rsidR="0044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E0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121E" w14:textId="6D2DC19A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2413F" w:rsidRPr="0032413F" w14:paraId="072C3BD9" w14:textId="77777777" w:rsidTr="00A664CC">
        <w:trPr>
          <w:trHeight w:hRule="exact" w:val="398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49E2" w14:textId="6F1E83FC" w:rsidR="0032413F" w:rsidRPr="0032413F" w:rsidRDefault="0032413F" w:rsidP="0032413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36F2" w14:textId="67F0C0D4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6C53" w14:textId="77777777" w:rsidR="0032413F" w:rsidRPr="0032413F" w:rsidRDefault="0032413F" w:rsidP="0032413F">
            <w:pPr>
              <w:pStyle w:val="a3"/>
              <w:snapToGrid w:val="0"/>
              <w:spacing w:before="240"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D082" w14:textId="77777777" w:rsidR="0032413F" w:rsidRPr="0032413F" w:rsidRDefault="0032413F" w:rsidP="0032413F">
            <w:pPr>
              <w:pStyle w:val="a3"/>
              <w:snapToGrid w:val="0"/>
              <w:spacing w:before="240"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C592" w14:textId="4D8FFE97" w:rsidR="0032413F" w:rsidRPr="0032413F" w:rsidRDefault="0032413F" w:rsidP="0032413F">
            <w:pPr>
              <w:pStyle w:val="a3"/>
              <w:snapToGrid w:val="0"/>
              <w:spacing w:before="240"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13F" w:rsidRPr="0032413F" w14:paraId="5CFAE8B9" w14:textId="77777777" w:rsidTr="00A664CC">
        <w:trPr>
          <w:trHeight w:hRule="exact"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0A416" w14:textId="77777777" w:rsidR="0032413F" w:rsidRPr="0032413F" w:rsidRDefault="0032413F" w:rsidP="0032413F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B8EE" w14:textId="77777777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BF93" w14:textId="174A7E98" w:rsidR="0032413F" w:rsidRPr="0032413F" w:rsidRDefault="0032413F" w:rsidP="00324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охране труда. Вводное занятие.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ЕНГ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4212" w14:textId="77777777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4FF8" w14:textId="33C66B11" w:rsidR="0032413F" w:rsidRPr="00573D54" w:rsidRDefault="0032413F" w:rsidP="0032413F">
            <w:pPr>
              <w:pStyle w:val="a3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</w:t>
            </w:r>
            <w:r w:rsidR="00A17712"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тренировочных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заданий по ЕНГ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8990" w14:textId="1678601F" w:rsidR="0032413F" w:rsidRPr="00573D54" w:rsidRDefault="00442DF8" w:rsidP="0032413F">
            <w:pPr>
              <w:pStyle w:val="a3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32413F"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абочие листы,</w:t>
            </w:r>
            <w:r w:rsidR="00A17712"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413F"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</w:t>
            </w:r>
            <w:r w:rsidR="00A17712"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413F"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73F3" w14:textId="7419C30C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3F" w:rsidRPr="0032413F" w14:paraId="7A20CDF4" w14:textId="77777777" w:rsidTr="00A664CC">
        <w:trPr>
          <w:trHeight w:hRule="exact" w:val="431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46AA" w14:textId="1AC66332" w:rsidR="0032413F" w:rsidRPr="0032413F" w:rsidRDefault="0032413F" w:rsidP="0032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1: «Введение в раздел «Живые 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AA84" w14:textId="4C70782B" w:rsidR="0032413F" w:rsidRPr="00A17712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8416" w14:textId="77777777" w:rsidR="0032413F" w:rsidRPr="00573D54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1CAD" w14:textId="77777777" w:rsidR="0032413F" w:rsidRPr="00573D54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0D23" w14:textId="77777777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3685F834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DA89C" w14:textId="069F5037" w:rsidR="00442DF8" w:rsidRPr="0032413F" w:rsidRDefault="003E1491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63EE" w14:textId="2125A63C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8A95" w14:textId="7A1E3BBE" w:rsidR="00442DF8" w:rsidRPr="0032413F" w:rsidRDefault="00442DF8" w:rsidP="0044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«Красота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7043" w14:textId="2F969227" w:rsidR="00442DF8" w:rsidRPr="0032413F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9707" w14:textId="0B77A284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B578" w14:textId="329A0687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92D6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1DE7B8E0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5A22" w14:textId="45CA037D" w:rsidR="00442DF8" w:rsidRPr="0032413F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8AF1" w14:textId="7B24AD62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090E" w14:textId="74A18D1A" w:rsidR="00442DF8" w:rsidRPr="0032413F" w:rsidRDefault="00442DF8" w:rsidP="0044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«Клонирование»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4CFB" w14:textId="3E71AF6B" w:rsidR="00442DF8" w:rsidRPr="0032413F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0C6D" w14:textId="07A26A90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AA3B" w14:textId="4B1A432D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8435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4E4D1947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FB14D" w14:textId="71F4ADF8" w:rsidR="00442DF8" w:rsidRPr="0032413F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97F0" w14:textId="491C7253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982D" w14:textId="585F56B7" w:rsidR="00442DF8" w:rsidRPr="0032413F" w:rsidRDefault="00442DF8" w:rsidP="0044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здоровья»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9C7C" w14:textId="2A638020" w:rsidR="00442DF8" w:rsidRPr="0032413F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2C59" w14:textId="725C3C3E" w:rsidR="00442DF8" w:rsidRPr="00573D54" w:rsidRDefault="00A664CC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Исследование. Интерпретация результатов в разных контекстах.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20A02" w14:textId="34C6145B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A0A1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13AAFEC7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5BC5D" w14:textId="52C301F2" w:rsidR="00442DF8" w:rsidRPr="0032413F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E41A" w14:textId="093F44B0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6247" w14:textId="015327CF" w:rsidR="00442DF8" w:rsidRPr="0032413F" w:rsidRDefault="00442DF8" w:rsidP="0044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«Живой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3DC5" w14:textId="463726D0" w:rsidR="00442DF8" w:rsidRPr="0032413F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91B2" w14:textId="09FE7B69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3F6B" w14:textId="7A382C75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B8F8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52B033BF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5FD18" w14:textId="1E2E8EB0" w:rsidR="00442DF8" w:rsidRPr="0032413F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4C59" w14:textId="5B3ACE61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C8E0" w14:textId="08501DBD" w:rsidR="00442DF8" w:rsidRPr="0032413F" w:rsidRDefault="00442DF8" w:rsidP="0044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«Грипп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0B58" w14:textId="4CD8D593" w:rsidR="00442DF8" w:rsidRPr="0032413F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243C" w14:textId="02D13002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CF9D" w14:textId="3E25DB06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8E42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5109095D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D752D" w14:textId="2D5387E4" w:rsidR="00442DF8" w:rsidRPr="0032413F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1EBB" w14:textId="456456E2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CE8A" w14:textId="6C06121D" w:rsidR="00442DF8" w:rsidRPr="0032413F" w:rsidRDefault="00442DF8" w:rsidP="0044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5F78" w14:textId="35864457" w:rsidR="00442DF8" w:rsidRPr="0032413F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688A" w14:textId="7B5581A7" w:rsidR="00442DF8" w:rsidRPr="00573D54" w:rsidRDefault="00573D54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Исследование. Интерпретация результатов в разных контекстах.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7031" w14:textId="1C89E947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DD85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20AB9D39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FF21D" w14:textId="7891016D" w:rsidR="00442DF8" w:rsidRPr="0032413F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23F1" w14:textId="3566017B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B37D" w14:textId="70880E74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«ГМО: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выгоды и угрозы»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7B34" w14:textId="7AF89292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6DF4" w14:textId="231AF3E2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158" w14:textId="79921731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1F6F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4D7F0ADC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CCDB4" w14:textId="008D9B7E" w:rsidR="00442DF8" w:rsidRPr="0032413F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1E14" w14:textId="25539C4F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94C5" w14:textId="6DA4CD87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«Тюльпаны»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298D" w14:textId="2D1BEA7E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D3DA" w14:textId="5C0AF473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0C91" w14:textId="6E5DFD0A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DD41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25C5E267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02290" w14:textId="46C3CBFB" w:rsidR="00442DF8" w:rsidRPr="0032413F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F482" w14:textId="09E79E48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055A" w14:textId="15953582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«Вавилонские сады»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3DA3" w14:textId="22FFBC91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7E4A" w14:textId="2B50C754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C230" w14:textId="35A2D4B0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7517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12" w:rsidRPr="0032413F" w14:paraId="20612241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9F7E4" w14:textId="0CE287A1" w:rsidR="00A17712" w:rsidRPr="0032413F" w:rsidRDefault="00A17712" w:rsidP="00A17712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99FB" w14:textId="174C7492" w:rsidR="00A17712" w:rsidRPr="0032413F" w:rsidRDefault="00A17712" w:rsidP="00A17712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F5D8" w14:textId="1A1B384B" w:rsidR="00A17712" w:rsidRPr="00E0005B" w:rsidRDefault="00A17712" w:rsidP="00A1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 «Введение в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раздел «Живые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3A23" w14:textId="47F1C384" w:rsidR="00A17712" w:rsidRPr="00E0005B" w:rsidRDefault="00A17712" w:rsidP="00A1771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FBF3" w14:textId="0B38E18F" w:rsidR="00A17712" w:rsidRPr="00573D54" w:rsidRDefault="00A664CC" w:rsidP="00A1771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Тестирование.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6BB4" w14:textId="6E43026E" w:rsidR="00A17712" w:rsidRPr="00573D54" w:rsidRDefault="00442DF8" w:rsidP="00A1771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845F" w14:textId="77777777" w:rsidR="00A17712" w:rsidRPr="0032413F" w:rsidRDefault="00A17712" w:rsidP="00A17712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12" w:rsidRPr="0032413F" w14:paraId="62933F94" w14:textId="77777777" w:rsidTr="00A664CC">
        <w:trPr>
          <w:trHeight w:val="567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ED0EF" w14:textId="5F8FED7C" w:rsidR="00A17712" w:rsidRPr="00A17712" w:rsidRDefault="00A17712" w:rsidP="00A1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«Введение в раздел «Физические системы»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2F80" w14:textId="70B8AC3A" w:rsidR="00A17712" w:rsidRPr="00A17712" w:rsidRDefault="00A17712" w:rsidP="00A1771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10B3" w14:textId="77777777" w:rsidR="00A17712" w:rsidRPr="00573D54" w:rsidRDefault="00A17712" w:rsidP="00A1771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7CA3" w14:textId="77777777" w:rsidR="00A17712" w:rsidRPr="00573D54" w:rsidRDefault="00A17712" w:rsidP="00A1771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82B5" w14:textId="77777777" w:rsidR="00A17712" w:rsidRPr="0032413F" w:rsidRDefault="00A17712" w:rsidP="00A17712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153D28B7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0D0C4" w14:textId="478934D4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B988" w14:textId="75BC7FB4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7771" w14:textId="0274A8DD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«Зеркальное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E638" w14:textId="7D60F8EE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C6B8" w14:textId="52DCECC6" w:rsidR="00442DF8" w:rsidRPr="00573D54" w:rsidRDefault="00573D54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Исследование. Интерпретация результатов в разных контекстах.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2231" w14:textId="5741DD15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5EC3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6A923FDD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6C2AD" w14:textId="54DD0F3E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51EC" w14:textId="145E080B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93F1" w14:textId="507EE41A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«Мячи»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49C9" w14:textId="0C3AD0D4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17790" w14:textId="0FBAFDCB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BD76" w14:textId="56CA4834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0BCC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06BA0052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D1111" w14:textId="43C269B4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AA3E" w14:textId="766745D1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3EA1B" w14:textId="69A4A9E4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«Что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кота на уме?»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08FD" w14:textId="476A0CFD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C36D" w14:textId="0D48FDF9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0DA2" w14:textId="36C70A6D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BBF2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13B3F0EE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E7F3C" w14:textId="617C68F3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FA0A" w14:textId="1C779D87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11EC" w14:textId="73A5E644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«Секреты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5EBB" w14:textId="38A3C337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F72A" w14:textId="092B3BCD" w:rsidR="00442DF8" w:rsidRPr="00573D54" w:rsidRDefault="00573D54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Исследование. Интерпретация результатов в разных контекстах.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7D2" w14:textId="30AE91A6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9AA8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5BD5216E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9B64" w14:textId="4A984922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3E7E" w14:textId="33E2FD4A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4895" w14:textId="5A50351C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49AD" w14:textId="7D84F124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71FB" w14:textId="647B472D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4EAC" w14:textId="5B29607B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07EF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06B14D36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4E721" w14:textId="142BBFBF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A7B2" w14:textId="261BD108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1A50" w14:textId="23B0F74C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«Озон: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или враг?»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4B86" w14:textId="7023DBF3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3311" w14:textId="3E9B5035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CF6A" w14:textId="5D47A349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1735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068D6B41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2A2CD" w14:textId="417BD125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54A2" w14:textId="142EEEE2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B39A" w14:textId="7F13BECB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«Лучше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слышать»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F23C" w14:textId="2AB9EC72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D918" w14:textId="0AD02D3D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1369" w14:textId="399009BD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64A2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2E43D210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A81F" w14:textId="6BC482CB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835B" w14:textId="678F18CF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0896" w14:textId="23E7A7B6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 «Айсберг»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23C2" w14:textId="39B08BEF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84F8" w14:textId="7109B620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007A" w14:textId="55B7E8E7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0EC1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32F9C8D6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1BE79" w14:textId="1B67E9AA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EC37" w14:textId="77B7ACB0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E607" w14:textId="07DE862F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«Заряжаем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 своей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энергией»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7189" w14:textId="44F52458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6A31" w14:textId="0C8AAE47" w:rsidR="00442DF8" w:rsidRPr="00573D54" w:rsidRDefault="00573D54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Исследование. Интерпретация результатов в разных контекстах.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8FF8" w14:textId="354BC9CB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29CF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094500A4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AF1C7" w14:textId="376AC061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1C10" w14:textId="3F701034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5134" w14:textId="62BA5E26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«Батарейки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04FE" w14:textId="0B80199E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5A98" w14:textId="211F1772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364A" w14:textId="26B7A86B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69C7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6954192B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132E5" w14:textId="181FFE1D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3782" w14:textId="7B152F64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5888" w14:textId="1134FB92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 «Введение в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раздел «Физические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3F3C" w14:textId="4C63671D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B4DF" w14:textId="7A7BDDC2" w:rsidR="00442DF8" w:rsidRPr="00573D54" w:rsidRDefault="00A664CC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Тестирование.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7AD8" w14:textId="0BF63FA6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9447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1AF891A0" w14:textId="77777777" w:rsidTr="00A664CC">
        <w:trPr>
          <w:trHeight w:val="567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D126" w14:textId="02C11AC0" w:rsidR="00442DF8" w:rsidRPr="00EC3467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3: «Введение в раздел «Земля и космические 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972CD" w14:textId="499A382D" w:rsidR="00442DF8" w:rsidRPr="00EC3467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EDB4" w14:textId="77777777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D3F5" w14:textId="77777777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0F02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0F21418A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78A0D" w14:textId="08A85A68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BE16" w14:textId="3DA0EE12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0FAA" w14:textId="0BE56BA9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 «Луна»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A3AE" w14:textId="69FAE21D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92985" w14:textId="73DA79F6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BD58" w14:textId="7F70BB0A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8D58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73D6D645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02E0C" w14:textId="211B21D4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47D2" w14:textId="6E783FE4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0561" w14:textId="364FAEF6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«Движение воздуха»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15A9" w14:textId="58C14FD2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B4F2" w14:textId="6A95E2B9" w:rsidR="00442DF8" w:rsidRPr="00573D54" w:rsidRDefault="00A664CC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Моделирование. Выполнение рисунка. Практикум.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811E" w14:textId="6178C08B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2BEB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14862801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BCD35" w14:textId="3B7E94E4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21D9" w14:textId="16380CFC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797D" w14:textId="24995B5B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«Прогноз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погоды в турпоходе»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B3B0" w14:textId="0B200A9A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2368" w14:textId="344D0AA6" w:rsidR="00442DF8" w:rsidRPr="00573D54" w:rsidRDefault="00573D54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Моделирование. Выполнение рисунка. Практикум.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D16A9" w14:textId="673C626F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2EFB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2E339BB9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2DD0F" w14:textId="0A31688A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82BB" w14:textId="7F56DC76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2A8F" w14:textId="4009F8CE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погодой»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75B5" w14:textId="67436B38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7EB7" w14:textId="33F6BDC5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03C8" w14:textId="1810829F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C635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1212BE07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9E2C5" w14:textId="7E961ED1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6746" w14:textId="42548E8F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BBC1" w14:textId="2518D971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«Время: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единое и разное»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8DFE" w14:textId="207522CE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0990" w14:textId="3BDB9B18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AD4E" w14:textId="7524608A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7AEE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355D5062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07A2D" w14:textId="25460F46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BEED6" w14:textId="40EDC8CF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3D18" w14:textId="3D688808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«Мусорный остров»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81C8" w14:textId="48C4FC0C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BB1B" w14:textId="76D4B989" w:rsidR="00442DF8" w:rsidRPr="00573D54" w:rsidRDefault="00573D54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Моделирование. Выполнение рисунка. Практикум.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F8C4" w14:textId="6701745F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37B7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71BDF209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C9245" w14:textId="161DBB6D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113E" w14:textId="7D3D8443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6FDB" w14:textId="5EA0CAEA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Земли»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19F8" w14:textId="58B452F7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3137" w14:textId="1D0DD27C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B098" w14:textId="4DDFDD2B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981A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281BC008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E9F18" w14:textId="1875ACCB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3BC7" w14:textId="3C080117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15E3" w14:textId="5086A8EF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«Когда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станет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пустыней?»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8213" w14:textId="18DFAA32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0039" w14:textId="4FC685AC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6513" w14:textId="1B80EC6E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3FA1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5AF9EAD4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8E0FB" w14:textId="681CCCDB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09D2" w14:textId="1A1EA7D9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BB3E" w14:textId="140D44F7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«Исчезновение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2066" w14:textId="5790F92F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D1F5" w14:textId="250A2B22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62DF" w14:textId="2743358A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C7B4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12DA8AD2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72DE6" w14:textId="788F573D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ABF8" w14:textId="702BDD19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13A6" w14:textId="21B90FC4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«Дыхание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привилегия»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96E1" w14:textId="6FB462AD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0BD6" w14:textId="4EE526B9" w:rsidR="00442DF8" w:rsidRPr="00573D54" w:rsidRDefault="00573D54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Моделирование. Выполнение рисунка. Практикум.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B8E7" w14:textId="68E61CF4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5D8C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CC" w:rsidRPr="0032413F" w14:paraId="587A274F" w14:textId="77777777" w:rsidTr="00F952A5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35559" w14:textId="2004E761" w:rsidR="00A664CC" w:rsidRDefault="00A664CC" w:rsidP="00A664CC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2494" w14:textId="41606A07" w:rsidR="00A664CC" w:rsidRDefault="00A664CC" w:rsidP="00A664C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1529" w14:textId="55C12A15" w:rsidR="00A664CC" w:rsidRPr="00E0005B" w:rsidRDefault="00A664CC" w:rsidP="00A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 «Введение в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раздел «Земля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A619" w14:textId="763A888C" w:rsidR="00A664CC" w:rsidRDefault="00A664CC" w:rsidP="00A664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5F9" w14:textId="06A6299E" w:rsidR="00A664CC" w:rsidRPr="00573D54" w:rsidRDefault="00A664CC" w:rsidP="00A664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Тестирование.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EC44" w14:textId="5D4A14E8" w:rsidR="00A664CC" w:rsidRPr="00573D54" w:rsidRDefault="00A664CC" w:rsidP="00A664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BB74" w14:textId="77777777" w:rsidR="00A664CC" w:rsidRPr="0032413F" w:rsidRDefault="00A664CC" w:rsidP="00A664C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CC" w:rsidRPr="0032413F" w14:paraId="77E6B2EB" w14:textId="77777777" w:rsidTr="00F952A5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C7085" w14:textId="1D6A25D9" w:rsidR="00A664CC" w:rsidRDefault="00A664CC" w:rsidP="00A664CC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7F20" w14:textId="63314331" w:rsidR="00A664CC" w:rsidRDefault="00A664CC" w:rsidP="00A664C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BC2C" w14:textId="43BC7559" w:rsidR="00A664CC" w:rsidRPr="00EC3467" w:rsidRDefault="00A664CC" w:rsidP="00A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67">
              <w:rPr>
                <w:rFonts w:ascii="Times New Roman" w:hAnsi="Times New Roman" w:cs="Times New Roman"/>
                <w:sz w:val="24"/>
                <w:szCs w:val="24"/>
              </w:rPr>
              <w:t>Итоговая работа по изученному материалу за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E41D" w14:textId="3E954CE2" w:rsidR="00A664CC" w:rsidRDefault="00A664CC" w:rsidP="00A664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F763" w14:textId="5AC7C3E1" w:rsidR="00A664CC" w:rsidRPr="00573D54" w:rsidRDefault="00A664CC" w:rsidP="00A664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Тестирование.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7C69" w14:textId="7E10E989" w:rsidR="00A664CC" w:rsidRPr="00573D54" w:rsidRDefault="00A664CC" w:rsidP="00A664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B41D" w14:textId="77777777" w:rsidR="00A664CC" w:rsidRPr="0032413F" w:rsidRDefault="00A664CC" w:rsidP="00A664C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AB6E9" w14:textId="77777777" w:rsidR="0032413F" w:rsidRDefault="0032413F" w:rsidP="00AC6EA7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2D42F" w14:textId="77777777" w:rsidR="00AC6EA7" w:rsidRPr="00AC6EA7" w:rsidRDefault="00AC6EA7" w:rsidP="00AC6EA7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ADA33" w14:textId="77777777" w:rsidR="00E0005B" w:rsidRPr="00E0005B" w:rsidRDefault="00E0005B" w:rsidP="00E0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3B2FD" w14:textId="77777777" w:rsidR="00E0005B" w:rsidRPr="00E0005B" w:rsidRDefault="00E0005B" w:rsidP="00E0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5247D" w14:textId="77777777" w:rsidR="00E0005B" w:rsidRPr="00E0005B" w:rsidRDefault="00E0005B" w:rsidP="00E0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783BF" w14:textId="77777777" w:rsidR="00E0005B" w:rsidRPr="00E0005B" w:rsidRDefault="00E0005B" w:rsidP="00E0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AD20E" w14:textId="77777777" w:rsidR="0032413F" w:rsidRDefault="003241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2413F" w:rsidSect="00573D54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14:paraId="15B49D93" w14:textId="7437BE42" w:rsidR="006D4328" w:rsidRDefault="006D43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6AF536" w14:textId="77777777" w:rsidR="006D4328" w:rsidRPr="006D4328" w:rsidRDefault="006D4328" w:rsidP="006D4328">
      <w:pPr>
        <w:pStyle w:val="a3"/>
        <w:suppressAutoHyphens/>
        <w:ind w:left="284"/>
        <w:contextualSpacing w:val="0"/>
        <w:jc w:val="center"/>
        <w:rPr>
          <w:rFonts w:ascii="Times New Roman" w:eastAsia="Calibri" w:hAnsi="Times New Roman" w:cs="Times New Roman"/>
          <w:b/>
          <w:sz w:val="28"/>
        </w:rPr>
      </w:pPr>
      <w:r w:rsidRPr="006D4328">
        <w:rPr>
          <w:rFonts w:ascii="Times New Roman" w:eastAsia="Calibri" w:hAnsi="Times New Roman" w:cs="Times New Roman"/>
          <w:b/>
          <w:sz w:val="24"/>
        </w:rPr>
        <w:t>УЧЕБНО-МЕТОДИЧЕСКОЕ И МАТЕРИАЛЬНО-ТЕХНИЧЕСКОЕ ОБЕСПЕЧЕНИЕ</w:t>
      </w:r>
    </w:p>
    <w:p w14:paraId="426D218A" w14:textId="77777777" w:rsidR="006D4328" w:rsidRPr="006D4328" w:rsidRDefault="006D4328" w:rsidP="006D4328">
      <w:pPr>
        <w:pStyle w:val="a3"/>
        <w:numPr>
          <w:ilvl w:val="0"/>
          <w:numId w:val="5"/>
        </w:numPr>
        <w:spacing w:after="0"/>
        <w:rPr>
          <w:rStyle w:val="fontstyle01"/>
          <w:b/>
          <w:bCs/>
          <w:sz w:val="22"/>
          <w:szCs w:val="22"/>
        </w:rPr>
      </w:pPr>
      <w:r w:rsidRPr="006D4328">
        <w:rPr>
          <w:rStyle w:val="fontstyle01"/>
          <w:sz w:val="22"/>
          <w:szCs w:val="22"/>
        </w:rPr>
        <w:t xml:space="preserve">Естественно-научная грамотность. Сборник эталонных заданий. Выпуск 1: учеб.пособие для общеобразоват.организаций / Г.С. Ковалёва, А.Ю. Пентин, Е.А. Никишова, Г.Г. Никифоров; под ред. Г.С. Ковалёвой, А.Ю. Пентина. – 2-е изд. – М. ; СПб. : Просвещение, 2021. </w:t>
      </w:r>
    </w:p>
    <w:p w14:paraId="6FAC7F93" w14:textId="77777777" w:rsidR="006D4328" w:rsidRPr="006D4328" w:rsidRDefault="006D4328" w:rsidP="006D4328">
      <w:pPr>
        <w:pStyle w:val="a3"/>
        <w:numPr>
          <w:ilvl w:val="0"/>
          <w:numId w:val="5"/>
        </w:numPr>
        <w:spacing w:after="0"/>
        <w:rPr>
          <w:rStyle w:val="fontstyle01"/>
          <w:b/>
          <w:bCs/>
          <w:sz w:val="22"/>
          <w:szCs w:val="22"/>
        </w:rPr>
      </w:pPr>
      <w:r w:rsidRPr="006D4328">
        <w:rPr>
          <w:rStyle w:val="fontstyle01"/>
          <w:sz w:val="22"/>
          <w:szCs w:val="22"/>
        </w:rPr>
        <w:t>Естественно-научная грамотность. Сборник эталонных заданий. Выпуск 2: учеб.пособие для общеобразоват.организаций / Г.С. Ковалёва, А.Ю. Пентин, Е.А. Никишова, Г.Г. Никифоров; под ред. Г.С. Ковалёвой, А.Ю. Пентина. – М. ; СПб. : Просвещение, 2021.</w:t>
      </w:r>
    </w:p>
    <w:p w14:paraId="47A71F71" w14:textId="77777777" w:rsidR="006D4328" w:rsidRPr="006D4328" w:rsidRDefault="006D4328" w:rsidP="006D4328">
      <w:pPr>
        <w:pStyle w:val="a3"/>
        <w:numPr>
          <w:ilvl w:val="0"/>
          <w:numId w:val="5"/>
        </w:numPr>
        <w:spacing w:after="0"/>
        <w:rPr>
          <w:rStyle w:val="fontstyle01"/>
          <w:b/>
          <w:bCs/>
          <w:color w:val="auto"/>
          <w:sz w:val="22"/>
          <w:szCs w:val="22"/>
        </w:rPr>
      </w:pPr>
      <w:r w:rsidRPr="006D4328">
        <w:rPr>
          <w:rStyle w:val="fontstyle01"/>
          <w:color w:val="auto"/>
          <w:sz w:val="22"/>
          <w:szCs w:val="22"/>
        </w:rPr>
        <w:t>Естественно-научная грамотность. Физические системы. Тренажёр. 7-9 классы:  учеб.пособие для общеобразоват.организаций / О.А. Абдулаева, А.В. Ляпцев; под ред. И.Ю. Алексашиной. – М. : Просвещение, 2021.</w:t>
      </w:r>
    </w:p>
    <w:p w14:paraId="4F3AE4D8" w14:textId="77777777" w:rsidR="006D4328" w:rsidRPr="006D4328" w:rsidRDefault="006D4328" w:rsidP="006D4328">
      <w:pPr>
        <w:pStyle w:val="a3"/>
        <w:numPr>
          <w:ilvl w:val="0"/>
          <w:numId w:val="5"/>
        </w:numPr>
        <w:spacing w:after="0"/>
        <w:rPr>
          <w:rStyle w:val="fontstyle01"/>
          <w:b/>
          <w:bCs/>
          <w:sz w:val="22"/>
          <w:szCs w:val="22"/>
        </w:rPr>
      </w:pPr>
      <w:r w:rsidRPr="006D4328">
        <w:rPr>
          <w:rStyle w:val="fontstyle01"/>
          <w:color w:val="auto"/>
          <w:sz w:val="22"/>
          <w:szCs w:val="22"/>
        </w:rPr>
        <w:t xml:space="preserve">Естественно-научная грамотность. Живые системы. Тренажёр. 7-9 классы: учеб.пособие для общеобразоват.организаций / О.А. Абдулаева, А.В. Ляпцев; под ред. И.Ю.  Алексашиной. – М. : Просвещение, 2021. </w:t>
      </w:r>
    </w:p>
    <w:p w14:paraId="7C5B84E3" w14:textId="77777777" w:rsidR="006D4328" w:rsidRPr="006D4328" w:rsidRDefault="006D4328" w:rsidP="006D4328">
      <w:pPr>
        <w:pStyle w:val="a3"/>
        <w:numPr>
          <w:ilvl w:val="0"/>
          <w:numId w:val="5"/>
        </w:numPr>
        <w:spacing w:after="0"/>
        <w:rPr>
          <w:rStyle w:val="fontstyle01"/>
          <w:b/>
          <w:bCs/>
          <w:sz w:val="22"/>
          <w:szCs w:val="22"/>
        </w:rPr>
      </w:pPr>
      <w:r w:rsidRPr="006D4328">
        <w:rPr>
          <w:rStyle w:val="fontstyle01"/>
          <w:color w:val="auto"/>
          <w:sz w:val="22"/>
          <w:szCs w:val="22"/>
        </w:rPr>
        <w:t>Естественно-научная грамотность. Земля и космические системы.  Тренажёр. 7-9 классы: учеб.пособие для общеобразоват.организаций / О.А. Абдулаева, А.В. Ляпцев, Д.С. Ямщикова; под ред. И.Ю. Алексашиной. – М. : Просвещение, 2021.</w:t>
      </w:r>
    </w:p>
    <w:p w14:paraId="5E05E256" w14:textId="77777777" w:rsidR="006D4328" w:rsidRPr="006D4328" w:rsidRDefault="006D4328" w:rsidP="006D43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4328">
        <w:rPr>
          <w:rFonts w:ascii="Times New Roman" w:hAnsi="Times New Roman" w:cs="Times New Roman"/>
        </w:rPr>
        <w:t>Лабораторное оборудование; лабораторные комплекты: по механике, электродинамике, оптике цифровая лаборатория.</w:t>
      </w:r>
    </w:p>
    <w:p w14:paraId="22C8F069" w14:textId="77777777" w:rsidR="006D4328" w:rsidRPr="006D4328" w:rsidRDefault="006D4328" w:rsidP="006D43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4328">
        <w:rPr>
          <w:rFonts w:ascii="Times New Roman" w:hAnsi="Times New Roman" w:cs="Times New Roman"/>
        </w:rPr>
        <w:t>Таблицы, портреты ученых.</w:t>
      </w:r>
    </w:p>
    <w:p w14:paraId="29919040" w14:textId="46DF1936" w:rsidR="006D4328" w:rsidRDefault="006D4328" w:rsidP="006D432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4328">
        <w:rPr>
          <w:rFonts w:ascii="Times New Roman" w:hAnsi="Times New Roman" w:cs="Times New Roman"/>
        </w:rPr>
        <w:t xml:space="preserve">Средства ИКТ: компьютер, мультимедиа проектор, акустическая система, портативный компьютер ученика (нетбуки), операционная система </w:t>
      </w:r>
      <w:r w:rsidRPr="006D4328">
        <w:rPr>
          <w:rFonts w:ascii="Times New Roman" w:hAnsi="Times New Roman" w:cs="Times New Roman"/>
          <w:lang w:val="en-US"/>
        </w:rPr>
        <w:t>Windows</w:t>
      </w:r>
      <w:r w:rsidRPr="006D4328">
        <w:rPr>
          <w:rFonts w:ascii="Times New Roman" w:hAnsi="Times New Roman" w:cs="Times New Roman"/>
        </w:rPr>
        <w:t xml:space="preserve"> 8, </w:t>
      </w:r>
      <w:r w:rsidRPr="006D4328">
        <w:rPr>
          <w:rFonts w:ascii="Times New Roman" w:hAnsi="Times New Roman" w:cs="Times New Roman"/>
          <w:lang w:val="en-US"/>
        </w:rPr>
        <w:t>MicrosoftOffice</w:t>
      </w:r>
      <w:r w:rsidRPr="006D4328">
        <w:rPr>
          <w:rFonts w:ascii="Times New Roman" w:hAnsi="Times New Roman" w:cs="Times New Roman"/>
        </w:rPr>
        <w:t xml:space="preserve">: </w:t>
      </w:r>
      <w:r w:rsidRPr="006D4328">
        <w:rPr>
          <w:rFonts w:ascii="Times New Roman" w:hAnsi="Times New Roman" w:cs="Times New Roman"/>
          <w:lang w:val="en-US"/>
        </w:rPr>
        <w:t>Excel</w:t>
      </w:r>
      <w:r w:rsidRPr="006D4328">
        <w:rPr>
          <w:rFonts w:ascii="Times New Roman" w:hAnsi="Times New Roman" w:cs="Times New Roman"/>
        </w:rPr>
        <w:t xml:space="preserve"> 2007, </w:t>
      </w:r>
      <w:r w:rsidRPr="006D4328">
        <w:rPr>
          <w:rFonts w:ascii="Times New Roman" w:hAnsi="Times New Roman" w:cs="Times New Roman"/>
          <w:lang w:val="en-US"/>
        </w:rPr>
        <w:t>Word</w:t>
      </w:r>
      <w:r w:rsidRPr="006D4328">
        <w:rPr>
          <w:rFonts w:ascii="Times New Roman" w:hAnsi="Times New Roman" w:cs="Times New Roman"/>
        </w:rPr>
        <w:t xml:space="preserve"> 2007, </w:t>
      </w:r>
      <w:r w:rsidRPr="006D4328">
        <w:rPr>
          <w:rFonts w:ascii="Times New Roman" w:hAnsi="Times New Roman" w:cs="Times New Roman"/>
          <w:lang w:val="en-US"/>
        </w:rPr>
        <w:t>PowerPoint</w:t>
      </w:r>
      <w:r w:rsidRPr="006D4328">
        <w:rPr>
          <w:rFonts w:ascii="Times New Roman" w:hAnsi="Times New Roman" w:cs="Times New Roman"/>
        </w:rPr>
        <w:t xml:space="preserve"> 2007, </w:t>
      </w:r>
      <w:r w:rsidRPr="006D4328">
        <w:rPr>
          <w:rFonts w:ascii="Times New Roman" w:hAnsi="Times New Roman" w:cs="Times New Roman"/>
          <w:lang w:val="en-US"/>
        </w:rPr>
        <w:t>Publisher</w:t>
      </w:r>
      <w:r w:rsidRPr="006D4328">
        <w:rPr>
          <w:rFonts w:ascii="Times New Roman" w:hAnsi="Times New Roman" w:cs="Times New Roman"/>
        </w:rPr>
        <w:t xml:space="preserve"> 2007. </w:t>
      </w:r>
    </w:p>
    <w:p w14:paraId="77D70F85" w14:textId="7B6130B7" w:rsidR="007E2CEE" w:rsidRPr="006D4328" w:rsidRDefault="007E2CEE" w:rsidP="006D432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класс «Точка Роста»</w:t>
      </w:r>
    </w:p>
    <w:p w14:paraId="79F6F144" w14:textId="2AFA1A9E" w:rsidR="006D4328" w:rsidRPr="006D4328" w:rsidRDefault="00E0005B" w:rsidP="006D432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4328">
        <w:rPr>
          <w:rFonts w:ascii="Times New Roman" w:hAnsi="Times New Roman" w:cs="Times New Roman"/>
          <w:color w:val="000000"/>
        </w:rPr>
        <w:t>Медиабанк по функциональной грамотности ГК «Просвещение»</w:t>
      </w:r>
      <w:r w:rsidRPr="006D4328">
        <w:rPr>
          <w:rFonts w:ascii="Times New Roman" w:hAnsi="Times New Roman" w:cs="Times New Roman"/>
          <w:color w:val="000000"/>
        </w:rPr>
        <w:br/>
      </w:r>
      <w:hyperlink r:id="rId10" w:history="1">
        <w:r w:rsidR="006D4328" w:rsidRPr="006D4328">
          <w:rPr>
            <w:rStyle w:val="a4"/>
            <w:rFonts w:ascii="Times New Roman" w:hAnsi="Times New Roman" w:cs="Times New Roman"/>
          </w:rPr>
          <w:t>https://media.prosv.ru/fg/</w:t>
        </w:r>
      </w:hyperlink>
    </w:p>
    <w:p w14:paraId="0937029A" w14:textId="15B26AE9" w:rsidR="006D4328" w:rsidRPr="006D4328" w:rsidRDefault="00E0005B" w:rsidP="006D432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4328">
        <w:rPr>
          <w:rFonts w:ascii="Times New Roman" w:hAnsi="Times New Roman" w:cs="Times New Roman"/>
          <w:color w:val="000000"/>
        </w:rPr>
        <w:t>Сетевой комплекс информационного взаимодействия субъектов</w:t>
      </w:r>
      <w:r w:rsidR="00AC6EA7">
        <w:rPr>
          <w:rFonts w:ascii="Times New Roman" w:hAnsi="Times New Roman" w:cs="Times New Roman"/>
          <w:color w:val="000000"/>
        </w:rPr>
        <w:t xml:space="preserve"> </w:t>
      </w:r>
      <w:r w:rsidRPr="006D4328">
        <w:rPr>
          <w:rFonts w:ascii="Times New Roman" w:hAnsi="Times New Roman" w:cs="Times New Roman"/>
          <w:color w:val="000000"/>
        </w:rPr>
        <w:t>Российской Федерации в проекте «Мониторинг формирования</w:t>
      </w:r>
      <w:r w:rsidR="00AC6EA7">
        <w:rPr>
          <w:rFonts w:ascii="Times New Roman" w:hAnsi="Times New Roman" w:cs="Times New Roman"/>
          <w:color w:val="000000"/>
        </w:rPr>
        <w:t xml:space="preserve"> </w:t>
      </w:r>
      <w:r w:rsidRPr="006D4328">
        <w:rPr>
          <w:rFonts w:ascii="Times New Roman" w:hAnsi="Times New Roman" w:cs="Times New Roman"/>
          <w:color w:val="000000"/>
        </w:rPr>
        <w:t xml:space="preserve">функциональной грамотности учащихся» </w:t>
      </w:r>
      <w:hyperlink r:id="rId11" w:history="1">
        <w:r w:rsidR="006D4328" w:rsidRPr="006D4328">
          <w:rPr>
            <w:rStyle w:val="a4"/>
            <w:rFonts w:ascii="Times New Roman" w:hAnsi="Times New Roman" w:cs="Times New Roman"/>
          </w:rPr>
          <w:t>http://skiv.instrao.ru/</w:t>
        </w:r>
      </w:hyperlink>
    </w:p>
    <w:p w14:paraId="321C51AC" w14:textId="5A6CF497" w:rsidR="006D4328" w:rsidRPr="006D4328" w:rsidRDefault="00E0005B" w:rsidP="006D432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4328">
        <w:rPr>
          <w:rFonts w:ascii="Times New Roman" w:hAnsi="Times New Roman" w:cs="Times New Roman"/>
          <w:color w:val="000000"/>
        </w:rPr>
        <w:t xml:space="preserve">Открытый банк заданий для оценки естественнонаучной грамотности (VIIIX классы) </w:t>
      </w:r>
      <w:hyperlink r:id="rId12" w:history="1">
        <w:r w:rsidR="006D4328" w:rsidRPr="006D4328">
          <w:rPr>
            <w:rStyle w:val="a4"/>
            <w:rFonts w:ascii="Times New Roman" w:hAnsi="Times New Roman" w:cs="Times New Roman"/>
          </w:rPr>
          <w:t>https://fipi.ru/otkrytyy-bank-zadaniy-dlya-otsenkiyestestvennonauchnoy-gramotnosti</w:t>
        </w:r>
      </w:hyperlink>
    </w:p>
    <w:p w14:paraId="74CB65E7" w14:textId="67849043" w:rsidR="00E0005B" w:rsidRPr="006D4328" w:rsidRDefault="00E0005B" w:rsidP="006D432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4328">
        <w:rPr>
          <w:rFonts w:ascii="Times New Roman" w:hAnsi="Times New Roman" w:cs="Times New Roman"/>
          <w:color w:val="000000"/>
        </w:rPr>
        <w:t>Электронный банк заданий для оценки функциональной грамотности</w:t>
      </w:r>
      <w:r w:rsidR="00AC6EA7">
        <w:rPr>
          <w:rFonts w:ascii="Times New Roman" w:hAnsi="Times New Roman" w:cs="Times New Roman"/>
          <w:color w:val="000000"/>
        </w:rPr>
        <w:t xml:space="preserve"> </w:t>
      </w:r>
      <w:r w:rsidRPr="006D4328">
        <w:rPr>
          <w:rFonts w:ascii="Times New Roman" w:hAnsi="Times New Roman" w:cs="Times New Roman"/>
          <w:color w:val="0563C1"/>
        </w:rPr>
        <w:t>https://fg.resh.edu.ru/</w:t>
      </w:r>
    </w:p>
    <w:sectPr w:rsidR="00E0005B" w:rsidRPr="006D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1" w15:restartNumberingAfterBreak="0">
    <w:nsid w:val="2676241C"/>
    <w:multiLevelType w:val="hybridMultilevel"/>
    <w:tmpl w:val="B798C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56EEF"/>
    <w:multiLevelType w:val="hybridMultilevel"/>
    <w:tmpl w:val="4B1861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065629"/>
    <w:multiLevelType w:val="hybridMultilevel"/>
    <w:tmpl w:val="45B0F6DC"/>
    <w:lvl w:ilvl="0" w:tplc="16D2F8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8398E"/>
    <w:multiLevelType w:val="hybridMultilevel"/>
    <w:tmpl w:val="CAEC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F53FA"/>
    <w:multiLevelType w:val="hybridMultilevel"/>
    <w:tmpl w:val="AB5EAE00"/>
    <w:lvl w:ilvl="0" w:tplc="DD3616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C0B19"/>
    <w:multiLevelType w:val="hybridMultilevel"/>
    <w:tmpl w:val="EFAEAADA"/>
    <w:lvl w:ilvl="0" w:tplc="157EF32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FB4213"/>
    <w:multiLevelType w:val="hybridMultilevel"/>
    <w:tmpl w:val="8C5E5E6A"/>
    <w:lvl w:ilvl="0" w:tplc="853821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327496">
    <w:abstractNumId w:val="3"/>
  </w:num>
  <w:num w:numId="2" w16cid:durableId="921110832">
    <w:abstractNumId w:val="5"/>
  </w:num>
  <w:num w:numId="3" w16cid:durableId="614479637">
    <w:abstractNumId w:val="7"/>
  </w:num>
  <w:num w:numId="4" w16cid:durableId="839589369">
    <w:abstractNumId w:val="0"/>
  </w:num>
  <w:num w:numId="5" w16cid:durableId="1600865611">
    <w:abstractNumId w:val="2"/>
  </w:num>
  <w:num w:numId="6" w16cid:durableId="2143648997">
    <w:abstractNumId w:val="1"/>
  </w:num>
  <w:num w:numId="7" w16cid:durableId="495727794">
    <w:abstractNumId w:val="4"/>
  </w:num>
  <w:num w:numId="8" w16cid:durableId="1553466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CE"/>
    <w:rsid w:val="001330F6"/>
    <w:rsid w:val="0032413F"/>
    <w:rsid w:val="003A33CB"/>
    <w:rsid w:val="003E1491"/>
    <w:rsid w:val="00442DF8"/>
    <w:rsid w:val="00474D50"/>
    <w:rsid w:val="00530EA8"/>
    <w:rsid w:val="005432E7"/>
    <w:rsid w:val="00567F64"/>
    <w:rsid w:val="00573D54"/>
    <w:rsid w:val="005F4D08"/>
    <w:rsid w:val="006036DE"/>
    <w:rsid w:val="006343CE"/>
    <w:rsid w:val="00675F36"/>
    <w:rsid w:val="006D4328"/>
    <w:rsid w:val="006F2528"/>
    <w:rsid w:val="007E2CEE"/>
    <w:rsid w:val="008D215E"/>
    <w:rsid w:val="00A17712"/>
    <w:rsid w:val="00A55B8E"/>
    <w:rsid w:val="00A6576E"/>
    <w:rsid w:val="00A664CC"/>
    <w:rsid w:val="00AC6EA7"/>
    <w:rsid w:val="00AF13B4"/>
    <w:rsid w:val="00B750DC"/>
    <w:rsid w:val="00BC4954"/>
    <w:rsid w:val="00CF2315"/>
    <w:rsid w:val="00D20BF3"/>
    <w:rsid w:val="00D33439"/>
    <w:rsid w:val="00DA489E"/>
    <w:rsid w:val="00DF6BC3"/>
    <w:rsid w:val="00E0005B"/>
    <w:rsid w:val="00E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86A0"/>
  <w15:chartTrackingRefBased/>
  <w15:docId w15:val="{7BE9E0BB-FFB8-464A-9670-841798A7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0005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0005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0005B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1330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3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4328"/>
    <w:rPr>
      <w:color w:val="605E5C"/>
      <w:shd w:val="clear" w:color="auto" w:fill="E1DFDD"/>
    </w:rPr>
  </w:style>
  <w:style w:type="paragraph" w:styleId="a6">
    <w:name w:val="No Spacing"/>
    <w:link w:val="a7"/>
    <w:uiPriority w:val="1"/>
    <w:qFormat/>
    <w:rsid w:val="006F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6F2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25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estestvennonauchnaya-gramotnos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iv.instrao.ru/bank-zadaniy/estestvennonauchnaya-gramotnost/" TargetMode="External"/><Relationship Id="rId12" Type="http://schemas.openxmlformats.org/officeDocument/2006/relationships/hyperlink" Target="https://fipi.ru/otkrytyy-bank-zadaniy-dlya-otsenkiyestestvennonauchnoy-gramo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iv.instrao.ru/bank-zadaniy/estestvennonauchnaya-gramotnost/" TargetMode="External"/><Relationship Id="rId11" Type="http://schemas.openxmlformats.org/officeDocument/2006/relationships/hyperlink" Target="http://skiv.instra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dia.prosv.ru/f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.ru/bank-zadaniy/estestvennonauchnaya-gramotno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24CA-AC39-463F-B0A7-AE3F3D34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Циндяйкина</dc:creator>
  <cp:keywords/>
  <dc:description/>
  <cp:lastModifiedBy>Пользователь</cp:lastModifiedBy>
  <cp:revision>23</cp:revision>
  <cp:lastPrinted>2021-10-17T17:05:00Z</cp:lastPrinted>
  <dcterms:created xsi:type="dcterms:W3CDTF">2021-09-01T18:12:00Z</dcterms:created>
  <dcterms:modified xsi:type="dcterms:W3CDTF">2022-12-27T09:42:00Z</dcterms:modified>
</cp:coreProperties>
</file>