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B45290" w:rsidRPr="00B45290" w14:paraId="10855903" w14:textId="77777777" w:rsidTr="00B45290">
        <w:tc>
          <w:tcPr>
            <w:tcW w:w="5887" w:type="dxa"/>
          </w:tcPr>
          <w:p w14:paraId="697DA28E" w14:textId="77777777" w:rsidR="00B45290" w:rsidRPr="00B45290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Принято с учетом мнения:</w:t>
            </w:r>
          </w:p>
          <w:p w14:paraId="13D202FF" w14:textId="77777777" w:rsidR="00B45290" w:rsidRPr="00B45290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14:paraId="7AC9A934" w14:textId="0F47E2A7" w:rsidR="00B45290" w:rsidRPr="00B45290" w:rsidRDefault="00B45290" w:rsidP="00B45290">
            <w:pPr>
              <w:tabs>
                <w:tab w:val="center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BC27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C2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6D356A" w14:textId="77777777" w:rsidR="00B45290" w:rsidRPr="00B45290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Совет учащихся</w:t>
            </w:r>
          </w:p>
          <w:p w14:paraId="69A6F15B" w14:textId="5DFB75BB" w:rsidR="00B45290" w:rsidRPr="00755522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448625B2" w14:textId="77777777" w:rsidR="00B45290" w:rsidRPr="00755522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Совет родителей (законных представителей)</w:t>
            </w:r>
          </w:p>
          <w:p w14:paraId="6960FE3F" w14:textId="77777777" w:rsidR="00B45290" w:rsidRPr="00755522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несовершеннолетних учащихся</w:t>
            </w:r>
          </w:p>
          <w:p w14:paraId="490695E5" w14:textId="51E793D1" w:rsidR="00B45290" w:rsidRPr="00B45290" w:rsidRDefault="00B45290" w:rsidP="007153A7">
            <w:pPr>
              <w:spacing w:after="0"/>
              <w:rPr>
                <w:color w:val="FF0000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715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6C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4" w:type="dxa"/>
          </w:tcPr>
          <w:p w14:paraId="1CB15852" w14:textId="77777777" w:rsidR="00B45290" w:rsidRPr="00B45290" w:rsidRDefault="00B45290" w:rsidP="005C4F0C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5A960B5E" w14:textId="77777777" w:rsidR="00B45290" w:rsidRPr="00B45290" w:rsidRDefault="00B45290" w:rsidP="005C4F0C">
            <w:pPr>
              <w:spacing w:after="0"/>
              <w:ind w:firstLine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Приказ по МОУ СШ №6</w:t>
            </w:r>
          </w:p>
          <w:p w14:paraId="493EFD39" w14:textId="09DA2297" w:rsidR="00B45290" w:rsidRPr="00B45290" w:rsidRDefault="00B45290" w:rsidP="005C4F0C">
            <w:pPr>
              <w:spacing w:after="0"/>
              <w:ind w:firstLine="242"/>
              <w:rPr>
                <w:sz w:val="28"/>
                <w:szCs w:val="28"/>
              </w:rPr>
            </w:pPr>
            <w:r w:rsidRPr="005C4F0C">
              <w:rPr>
                <w:rFonts w:ascii="Times New Roman" w:hAnsi="Times New Roman" w:cs="Times New Roman"/>
                <w:sz w:val="28"/>
                <w:szCs w:val="28"/>
              </w:rPr>
              <w:t>№01-11/</w:t>
            </w:r>
            <w:r w:rsidR="00600B0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0B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B0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00B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C4F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6B491BE" w14:textId="77777777" w:rsidR="0038506C" w:rsidRPr="00B45290" w:rsidRDefault="0038506C" w:rsidP="00B45290">
      <w:pPr>
        <w:tabs>
          <w:tab w:val="left" w:pos="9072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481511" w14:textId="77777777" w:rsidR="0038506C" w:rsidRPr="00B45290" w:rsidRDefault="0038506C" w:rsidP="00DD48E8">
      <w:pPr>
        <w:tabs>
          <w:tab w:val="left" w:pos="9072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452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</w:t>
      </w:r>
      <w:r w:rsidR="00B452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оложение</w:t>
      </w:r>
    </w:p>
    <w:p w14:paraId="405D0E5C" w14:textId="77777777" w:rsidR="0038506C" w:rsidRPr="00B45290" w:rsidRDefault="00B45290" w:rsidP="00DD48E8">
      <w:pPr>
        <w:tabs>
          <w:tab w:val="left" w:pos="9072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</w:t>
      </w:r>
      <w:r w:rsidR="0038506C" w:rsidRPr="00B452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службе медиации (примирения)</w:t>
      </w:r>
    </w:p>
    <w:p w14:paraId="4CFCA973" w14:textId="77777777" w:rsidR="00B45290" w:rsidRDefault="00B45290" w:rsidP="00B45290">
      <w:pPr>
        <w:tabs>
          <w:tab w:val="left" w:pos="907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FD8C4D" w14:textId="77777777" w:rsidR="0038506C" w:rsidRPr="00DB78B1" w:rsidRDefault="0038506C" w:rsidP="00B45290">
      <w:pPr>
        <w:pStyle w:val="a4"/>
        <w:numPr>
          <w:ilvl w:val="0"/>
          <w:numId w:val="5"/>
        </w:numPr>
        <w:tabs>
          <w:tab w:val="left" w:pos="9072"/>
        </w:tabs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8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00FC328E" w14:textId="77777777" w:rsidR="0038506C" w:rsidRPr="00B45290" w:rsidRDefault="0038506C" w:rsidP="00B45290">
      <w:pPr>
        <w:shd w:val="clear" w:color="auto" w:fill="FFFFFF"/>
        <w:tabs>
          <w:tab w:val="left" w:pos="284"/>
          <w:tab w:val="left" w:pos="4536"/>
          <w:tab w:val="left" w:pos="9072"/>
        </w:tabs>
        <w:autoSpaceDN w:val="0"/>
        <w:spacing w:after="0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2C171F" w14:textId="4507371F" w:rsidR="00B45290" w:rsidRDefault="0038506C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45290" w:rsidRPr="00B45290">
        <w:rPr>
          <w:rFonts w:ascii="Times New Roman" w:hAnsi="Times New Roman" w:cs="Times New Roman"/>
          <w:sz w:val="28"/>
          <w:szCs w:val="28"/>
        </w:rPr>
        <w:t>о службе медиации (примирения)</w:t>
      </w:r>
      <w:r w:rsidR="001A05CF" w:rsidRPr="00B45290">
        <w:rPr>
          <w:rFonts w:ascii="Times New Roman" w:hAnsi="Times New Roman" w:cs="Times New Roman"/>
          <w:sz w:val="28"/>
          <w:szCs w:val="28"/>
        </w:rPr>
        <w:t xml:space="preserve"> </w:t>
      </w:r>
      <w:r w:rsidRPr="00B45290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«Средняя школа №6» (далее – Положение, Учреждение) разработано </w:t>
      </w:r>
      <w:r w:rsidRPr="00B452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A96CD4" w:rsidRPr="00A96CD4">
        <w:rPr>
          <w:rFonts w:ascii="Times New Roman" w:eastAsia="Times New Roman" w:hAnsi="Times New Roman" w:cs="Times New Roman"/>
          <w:sz w:val="28"/>
          <w:szCs w:val="28"/>
        </w:rPr>
        <w:t>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 сентября 2019 г. (далее - поручение), Минпросвещения России подготовлены и согласованы с Минюстом России 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</w:t>
      </w:r>
      <w:r w:rsidRPr="00B452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80008A" w14:textId="77777777" w:rsidR="00B45290" w:rsidRPr="00B45290" w:rsidRDefault="00DD48E8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5290" w:rsidRPr="00B45290">
        <w:rPr>
          <w:rFonts w:ascii="Times New Roman" w:hAnsi="Times New Roman" w:cs="Times New Roman"/>
          <w:sz w:val="28"/>
          <w:szCs w:val="28"/>
        </w:rPr>
        <w:t>лужб</w:t>
      </w:r>
      <w:r w:rsidR="00B45290">
        <w:rPr>
          <w:rFonts w:ascii="Times New Roman" w:hAnsi="Times New Roman" w:cs="Times New Roman"/>
          <w:sz w:val="28"/>
          <w:szCs w:val="28"/>
        </w:rPr>
        <w:t>а</w:t>
      </w:r>
      <w:r w:rsidR="00B45290" w:rsidRPr="00B45290">
        <w:rPr>
          <w:rFonts w:ascii="Times New Roman" w:hAnsi="Times New Roman" w:cs="Times New Roman"/>
          <w:sz w:val="28"/>
          <w:szCs w:val="28"/>
        </w:rPr>
        <w:t xml:space="preserve"> медиации (примирения) </w:t>
      </w:r>
      <w:r w:rsidR="0038506C" w:rsidRPr="00B45290">
        <w:rPr>
          <w:rFonts w:ascii="Times New Roman" w:hAnsi="Times New Roman" w:cs="Times New Roman"/>
          <w:sz w:val="28"/>
          <w:szCs w:val="28"/>
        </w:rPr>
        <w:t>(далее по тексту – Служба)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676" w:rsidRPr="00B45290">
        <w:rPr>
          <w:rFonts w:ascii="Times New Roman" w:hAnsi="Times New Roman" w:cs="Times New Roman"/>
          <w:sz w:val="28"/>
          <w:szCs w:val="28"/>
        </w:rPr>
        <w:t>объединяет всех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14:paraId="7DA1923C" w14:textId="77777777" w:rsidR="00B45290" w:rsidRPr="00B45290" w:rsidRDefault="0038506C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Деятельность Службы осуществляется во взаимодействии с администрацией, педагогами и другими работниками Учреждения</w:t>
      </w:r>
      <w:r w:rsidR="00DE3676" w:rsidRPr="00B45290">
        <w:rPr>
          <w:rFonts w:ascii="Times New Roman" w:hAnsi="Times New Roman" w:cs="Times New Roman"/>
          <w:sz w:val="28"/>
          <w:szCs w:val="28"/>
        </w:rPr>
        <w:t>.</w:t>
      </w:r>
    </w:p>
    <w:p w14:paraId="3A73FB69" w14:textId="77777777" w:rsidR="00B45290" w:rsidRPr="00B45290" w:rsidRDefault="001A05CF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Общее руководство деятельностью Службы осуществляет координатор, в лице педагога-психолога  Учреждения.</w:t>
      </w:r>
    </w:p>
    <w:p w14:paraId="0E80CF7A" w14:textId="77777777" w:rsidR="00DE3676" w:rsidRPr="00B45290" w:rsidRDefault="00DE3676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 xml:space="preserve">Допускается создание Службы только из педагогов и/или специалистов </w:t>
      </w:r>
      <w:r w:rsidR="00B45290">
        <w:rPr>
          <w:rFonts w:ascii="Times New Roman" w:hAnsi="Times New Roman" w:cs="Times New Roman"/>
          <w:sz w:val="28"/>
          <w:szCs w:val="28"/>
        </w:rPr>
        <w:t>У</w:t>
      </w:r>
      <w:r w:rsidRPr="00B45290">
        <w:rPr>
          <w:rFonts w:ascii="Times New Roman" w:hAnsi="Times New Roman" w:cs="Times New Roman"/>
          <w:sz w:val="28"/>
          <w:szCs w:val="28"/>
        </w:rPr>
        <w:t xml:space="preserve">чреждения. В работе Службы могут участвовать </w:t>
      </w:r>
      <w:r w:rsidR="001A05CF" w:rsidRPr="00B45290">
        <w:rPr>
          <w:rFonts w:ascii="Times New Roman" w:hAnsi="Times New Roman" w:cs="Times New Roman"/>
          <w:sz w:val="28"/>
          <w:szCs w:val="28"/>
        </w:rPr>
        <w:t>учащиеся (9-11 классов), педагоги и родители (законные представители)</w:t>
      </w:r>
      <w:r w:rsidR="00B45290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</w:t>
      </w:r>
      <w:r w:rsidR="001A05CF" w:rsidRPr="00B45290">
        <w:rPr>
          <w:rFonts w:ascii="Times New Roman" w:hAnsi="Times New Roman" w:cs="Times New Roman"/>
          <w:sz w:val="28"/>
          <w:szCs w:val="28"/>
        </w:rPr>
        <w:t xml:space="preserve">; </w:t>
      </w:r>
      <w:r w:rsidRPr="00B45290">
        <w:rPr>
          <w:rFonts w:ascii="Times New Roman" w:hAnsi="Times New Roman" w:cs="Times New Roman"/>
          <w:sz w:val="28"/>
          <w:szCs w:val="28"/>
        </w:rPr>
        <w:t>специалисты социального и психологического центра (</w:t>
      </w:r>
      <w:r w:rsidR="00C30BC4">
        <w:rPr>
          <w:rFonts w:ascii="Times New Roman" w:hAnsi="Times New Roman" w:cs="Times New Roman"/>
          <w:sz w:val="28"/>
          <w:szCs w:val="28"/>
        </w:rPr>
        <w:t>с</w:t>
      </w:r>
      <w:r w:rsidRPr="00B45290">
        <w:rPr>
          <w:rFonts w:ascii="Times New Roman" w:hAnsi="Times New Roman" w:cs="Times New Roman"/>
          <w:sz w:val="28"/>
          <w:szCs w:val="28"/>
        </w:rPr>
        <w:t xml:space="preserve">лужбы), работающей во взаимодействии с Учреждением, где создана </w:t>
      </w:r>
      <w:r w:rsidR="00C30BC4">
        <w:rPr>
          <w:rFonts w:ascii="Times New Roman" w:hAnsi="Times New Roman" w:cs="Times New Roman"/>
          <w:sz w:val="28"/>
          <w:szCs w:val="28"/>
        </w:rPr>
        <w:t>С</w:t>
      </w:r>
      <w:r w:rsidRPr="00B45290">
        <w:rPr>
          <w:rFonts w:ascii="Times New Roman" w:hAnsi="Times New Roman" w:cs="Times New Roman"/>
          <w:sz w:val="28"/>
          <w:szCs w:val="28"/>
        </w:rPr>
        <w:t>лужба.</w:t>
      </w:r>
    </w:p>
    <w:p w14:paraId="7EA4371C" w14:textId="77777777" w:rsidR="00DE3676" w:rsidRPr="00B45290" w:rsidRDefault="00DE3676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lastRenderedPageBreak/>
        <w:t xml:space="preserve">1.6. Служба является приоритетным способом реагирования, то есть сторонам конфликта предлагается в первую очередь обратиться в </w:t>
      </w:r>
      <w:r w:rsidR="00C30BC4">
        <w:rPr>
          <w:rFonts w:ascii="Times New Roman" w:hAnsi="Times New Roman" w:cs="Times New Roman"/>
          <w:sz w:val="28"/>
          <w:szCs w:val="28"/>
        </w:rPr>
        <w:t>С</w:t>
      </w:r>
      <w:r w:rsidRPr="00B45290">
        <w:rPr>
          <w:rFonts w:ascii="Times New Roman" w:hAnsi="Times New Roman" w:cs="Times New Roman"/>
          <w:sz w:val="28"/>
          <w:szCs w:val="28"/>
        </w:rPr>
        <w:t xml:space="preserve">лужбу, а при </w:t>
      </w:r>
      <w:r w:rsidR="00C30BC4">
        <w:rPr>
          <w:rFonts w:ascii="Times New Roman" w:hAnsi="Times New Roman" w:cs="Times New Roman"/>
          <w:sz w:val="28"/>
          <w:szCs w:val="28"/>
        </w:rPr>
        <w:t>ее</w:t>
      </w:r>
      <w:r w:rsidRPr="00B45290">
        <w:rPr>
          <w:rFonts w:ascii="Times New Roman" w:hAnsi="Times New Roman" w:cs="Times New Roman"/>
          <w:sz w:val="28"/>
          <w:szCs w:val="28"/>
        </w:rPr>
        <w:t xml:space="preserve"> отказе или невозможности решить конфликт путем переговоров и медиации </w:t>
      </w:r>
      <w:r w:rsidR="00C30BC4">
        <w:rPr>
          <w:rFonts w:ascii="Times New Roman" w:hAnsi="Times New Roman" w:cs="Times New Roman"/>
          <w:sz w:val="28"/>
          <w:szCs w:val="28"/>
        </w:rPr>
        <w:t>У</w:t>
      </w:r>
      <w:r w:rsidRPr="00B45290">
        <w:rPr>
          <w:rFonts w:ascii="Times New Roman" w:hAnsi="Times New Roman" w:cs="Times New Roman"/>
          <w:sz w:val="28"/>
          <w:szCs w:val="28"/>
        </w:rPr>
        <w:t>чреждение может применить другие способы решения конфликта и/или меры воздействия.</w:t>
      </w:r>
    </w:p>
    <w:p w14:paraId="7CE32B6C" w14:textId="77777777" w:rsidR="00DE3676" w:rsidRDefault="00DE3676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1.7. Служба осуществляет свою деятельность на основании Федерального закона №273-ФЗ от 29.12.2012 «Об образовании в Российской Федерации», данного Положения,   ФГОС основного (</w:t>
      </w:r>
      <w:r w:rsidR="00C30BC4">
        <w:rPr>
          <w:rFonts w:ascii="Times New Roman" w:hAnsi="Times New Roman" w:cs="Times New Roman"/>
          <w:sz w:val="28"/>
          <w:szCs w:val="28"/>
        </w:rPr>
        <w:t>общего</w:t>
      </w:r>
      <w:r w:rsidRPr="00B45290">
        <w:rPr>
          <w:rFonts w:ascii="Times New Roman" w:hAnsi="Times New Roman" w:cs="Times New Roman"/>
          <w:sz w:val="28"/>
          <w:szCs w:val="28"/>
        </w:rPr>
        <w:t>) образования и «Стандартами восстановительной медиации» от 2009 года.</w:t>
      </w:r>
    </w:p>
    <w:p w14:paraId="3205D0FC" w14:textId="77777777" w:rsidR="00C30BC4" w:rsidRPr="00B45290" w:rsidRDefault="00C30BC4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F2C0A" w14:textId="77777777" w:rsidR="00DE3676" w:rsidRPr="00DB78B1" w:rsidRDefault="00C30BC4" w:rsidP="00C30BC4">
      <w:pPr>
        <w:pStyle w:val="msonospacing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DB78B1">
        <w:rPr>
          <w:rStyle w:val="a5"/>
          <w:sz w:val="28"/>
          <w:szCs w:val="28"/>
        </w:rPr>
        <w:t>2</w:t>
      </w:r>
      <w:r w:rsidR="00DE3676" w:rsidRPr="00DB78B1">
        <w:rPr>
          <w:rStyle w:val="a5"/>
          <w:sz w:val="28"/>
          <w:szCs w:val="28"/>
        </w:rPr>
        <w:t>. Цели и задачи</w:t>
      </w:r>
      <w:r w:rsidR="00DE3676" w:rsidRPr="00DB78B1">
        <w:rPr>
          <w:rStyle w:val="a5"/>
          <w:b w:val="0"/>
          <w:sz w:val="28"/>
          <w:szCs w:val="28"/>
        </w:rPr>
        <w:t xml:space="preserve"> </w:t>
      </w:r>
      <w:r w:rsidR="00B45290" w:rsidRPr="00DB78B1">
        <w:rPr>
          <w:b/>
          <w:bCs/>
          <w:sz w:val="28"/>
          <w:szCs w:val="28"/>
        </w:rPr>
        <w:t>служб</w:t>
      </w:r>
      <w:r w:rsidR="00DB78B1" w:rsidRPr="00DB78B1">
        <w:rPr>
          <w:b/>
          <w:bCs/>
          <w:sz w:val="28"/>
          <w:szCs w:val="28"/>
        </w:rPr>
        <w:t>ы</w:t>
      </w:r>
      <w:r w:rsidR="00B45290" w:rsidRPr="00DB78B1">
        <w:rPr>
          <w:b/>
          <w:bCs/>
          <w:sz w:val="28"/>
          <w:szCs w:val="28"/>
        </w:rPr>
        <w:t xml:space="preserve"> медиации (примирения)</w:t>
      </w:r>
    </w:p>
    <w:p w14:paraId="40B942F7" w14:textId="77777777" w:rsidR="00C30BC4" w:rsidRPr="00C30BC4" w:rsidRDefault="00C30BC4" w:rsidP="00C30BC4">
      <w:pPr>
        <w:pStyle w:val="msonospacing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14:paraId="1E4AD493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2.1. Целью Службы является:</w:t>
      </w:r>
    </w:p>
    <w:p w14:paraId="37C9D2E2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2.1.1 Распространение среди участников образовательного процесса цивилизованных форм разрешения конфликтов; </w:t>
      </w:r>
    </w:p>
    <w:p w14:paraId="54AC0CE1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2.1.2  Помощь в разрешении конфликтных и криминальных ситуаций на основе принципов восстановительной медиации;</w:t>
      </w:r>
    </w:p>
    <w:p w14:paraId="6776F957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2.1.3. Снижение количества административного реагирования на правонарушения.</w:t>
      </w:r>
    </w:p>
    <w:p w14:paraId="5A486422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2.2. Задачами Службы являются:</w:t>
      </w:r>
    </w:p>
    <w:p w14:paraId="26364AEA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14:paraId="0BE4AF54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2.2.2 Обучение учащихся и других участников образовательного процесса цивилизованным методам урегулирования конфликтов и ответственности;</w:t>
      </w:r>
    </w:p>
    <w:p w14:paraId="5F26E575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</w:t>
      </w:r>
      <w:r w:rsidR="00DB78B1">
        <w:rPr>
          <w:sz w:val="28"/>
          <w:szCs w:val="28"/>
        </w:rPr>
        <w:t>2.3 Информирование уча</w:t>
      </w:r>
      <w:r w:rsidRPr="00B45290">
        <w:rPr>
          <w:sz w:val="28"/>
          <w:szCs w:val="28"/>
        </w:rPr>
        <w:t>щихся</w:t>
      </w:r>
      <w:r w:rsidR="00DB78B1">
        <w:rPr>
          <w:sz w:val="28"/>
          <w:szCs w:val="28"/>
        </w:rPr>
        <w:t xml:space="preserve">, </w:t>
      </w:r>
      <w:r w:rsidRPr="00B45290">
        <w:rPr>
          <w:sz w:val="28"/>
          <w:szCs w:val="28"/>
        </w:rPr>
        <w:t>педагогов и родителей (законных представителей)</w:t>
      </w:r>
      <w:r w:rsidR="00DB78B1">
        <w:rPr>
          <w:sz w:val="28"/>
          <w:szCs w:val="28"/>
        </w:rPr>
        <w:t xml:space="preserve"> несовершеннолетних учащихся</w:t>
      </w:r>
      <w:r w:rsidRPr="00B45290">
        <w:rPr>
          <w:sz w:val="28"/>
          <w:szCs w:val="28"/>
        </w:rPr>
        <w:t xml:space="preserve"> о принципах и ценностях восстановительной медиации.</w:t>
      </w:r>
    </w:p>
    <w:p w14:paraId="723D9F54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rStyle w:val="a5"/>
          <w:sz w:val="28"/>
          <w:szCs w:val="28"/>
        </w:rPr>
        <w:t> </w:t>
      </w:r>
    </w:p>
    <w:p w14:paraId="411653F3" w14:textId="77777777" w:rsidR="00DB78B1" w:rsidRDefault="00DE3676" w:rsidP="00DB78B1">
      <w:pPr>
        <w:pStyle w:val="msonospacing0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center"/>
        <w:rPr>
          <w:rStyle w:val="a5"/>
          <w:sz w:val="28"/>
          <w:szCs w:val="28"/>
        </w:rPr>
      </w:pPr>
      <w:r w:rsidRPr="00B45290">
        <w:rPr>
          <w:rStyle w:val="a5"/>
          <w:sz w:val="28"/>
          <w:szCs w:val="28"/>
        </w:rPr>
        <w:t xml:space="preserve">Принципы деятельности </w:t>
      </w:r>
    </w:p>
    <w:p w14:paraId="109F63A0" w14:textId="77777777" w:rsidR="00DE3676" w:rsidRPr="00B45290" w:rsidRDefault="00DB78B1" w:rsidP="00DB78B1">
      <w:pPr>
        <w:pStyle w:val="msonospacing0"/>
        <w:tabs>
          <w:tab w:val="left" w:pos="284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B78B1">
        <w:rPr>
          <w:b/>
          <w:bCs/>
          <w:sz w:val="28"/>
          <w:szCs w:val="28"/>
        </w:rPr>
        <w:t>службы медиации (примирения)</w:t>
      </w:r>
    </w:p>
    <w:p w14:paraId="4DBDBC81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 </w:t>
      </w:r>
    </w:p>
    <w:p w14:paraId="02F5705E" w14:textId="77777777" w:rsidR="00DE3676" w:rsidRPr="00B45290" w:rsidRDefault="001A05CF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Деятельность С</w:t>
      </w:r>
      <w:r w:rsidR="00DE3676" w:rsidRPr="00B45290">
        <w:rPr>
          <w:sz w:val="28"/>
          <w:szCs w:val="28"/>
        </w:rPr>
        <w:t>лужбы основана на следующих принципах:</w:t>
      </w:r>
    </w:p>
    <w:p w14:paraId="1CE46EE9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14:paraId="027FB34C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3.2. Принцип конфиденциальности</w:t>
      </w:r>
      <w:r w:rsidR="001A05CF" w:rsidRPr="00B45290">
        <w:rPr>
          <w:sz w:val="28"/>
          <w:szCs w:val="28"/>
        </w:rPr>
        <w:t>, предполагающий обязательство Службы</w:t>
      </w:r>
      <w:r w:rsidRPr="00B45290">
        <w:rPr>
          <w:sz w:val="28"/>
          <w:szCs w:val="28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14:paraId="780E1C22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lastRenderedPageBreak/>
        <w:t>3.3. Прин</w:t>
      </w:r>
      <w:r w:rsidR="001A05CF" w:rsidRPr="00B45290">
        <w:rPr>
          <w:sz w:val="28"/>
          <w:szCs w:val="28"/>
        </w:rPr>
        <w:t>цип нейтральности, запрещающий С</w:t>
      </w:r>
      <w:r w:rsidRPr="00B45290">
        <w:rPr>
          <w:sz w:val="28"/>
          <w:szCs w:val="28"/>
        </w:rPr>
        <w:t>лужбе принимать сторону одного из участников конфликта. Н</w:t>
      </w:r>
      <w:r w:rsidR="001A05CF" w:rsidRPr="00B45290">
        <w:rPr>
          <w:sz w:val="28"/>
          <w:szCs w:val="28"/>
        </w:rPr>
        <w:t>ейтральность предполагает, что С</w:t>
      </w:r>
      <w:r w:rsidRPr="00B45290">
        <w:rPr>
          <w:sz w:val="28"/>
          <w:szCs w:val="28"/>
        </w:rPr>
        <w:t>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14:paraId="505A4707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 </w:t>
      </w:r>
    </w:p>
    <w:p w14:paraId="3263C012" w14:textId="77777777" w:rsidR="00DB78B1" w:rsidRDefault="00DE3676" w:rsidP="00DB78B1">
      <w:pPr>
        <w:pStyle w:val="msonospacing0"/>
        <w:numPr>
          <w:ilvl w:val="0"/>
          <w:numId w:val="8"/>
        </w:numPr>
        <w:spacing w:before="0" w:beforeAutospacing="0" w:after="0" w:afterAutospacing="0" w:line="276" w:lineRule="auto"/>
        <w:ind w:left="426"/>
        <w:jc w:val="center"/>
        <w:rPr>
          <w:rStyle w:val="a5"/>
          <w:sz w:val="28"/>
          <w:szCs w:val="28"/>
        </w:rPr>
      </w:pPr>
      <w:r w:rsidRPr="00B45290">
        <w:rPr>
          <w:rStyle w:val="a5"/>
          <w:sz w:val="28"/>
          <w:szCs w:val="28"/>
        </w:rPr>
        <w:t xml:space="preserve">Порядок формирования </w:t>
      </w:r>
    </w:p>
    <w:p w14:paraId="37CC34ED" w14:textId="77777777" w:rsidR="00DB78B1" w:rsidRPr="00DB78B1" w:rsidRDefault="00DB78B1" w:rsidP="00DB78B1">
      <w:pPr>
        <w:pStyle w:val="msonospacing0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</w:rPr>
      </w:pPr>
      <w:r w:rsidRPr="00DB78B1">
        <w:rPr>
          <w:b/>
          <w:bCs/>
          <w:sz w:val="28"/>
          <w:szCs w:val="28"/>
        </w:rPr>
        <w:t>службы медиации (примирения)</w:t>
      </w:r>
    </w:p>
    <w:p w14:paraId="30173F64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rStyle w:val="a5"/>
          <w:sz w:val="28"/>
          <w:szCs w:val="28"/>
        </w:rPr>
        <w:t> </w:t>
      </w:r>
    </w:p>
    <w:p w14:paraId="06E7AA43" w14:textId="77777777" w:rsidR="00DE3676" w:rsidRPr="00B45290" w:rsidRDefault="001A05CF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4.1. В состав Службы</w:t>
      </w:r>
      <w:r w:rsidR="00DB78B1">
        <w:rPr>
          <w:sz w:val="28"/>
          <w:szCs w:val="28"/>
        </w:rPr>
        <w:t xml:space="preserve"> могут входить учащиеся </w:t>
      </w:r>
      <w:r w:rsidR="00DE3676" w:rsidRPr="00B45290">
        <w:rPr>
          <w:sz w:val="28"/>
          <w:szCs w:val="28"/>
        </w:rPr>
        <w:t>9-11 классов, прошедшие обучение проведению примирительных программ.</w:t>
      </w:r>
    </w:p>
    <w:p w14:paraId="007B7208" w14:textId="77777777" w:rsidR="00DE3676" w:rsidRPr="00B45290" w:rsidRDefault="001A05CF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4.2. Родители (законные представители) </w:t>
      </w:r>
      <w:r w:rsidR="00DB78B1">
        <w:rPr>
          <w:sz w:val="28"/>
          <w:szCs w:val="28"/>
        </w:rPr>
        <w:t xml:space="preserve">несовершеннолетних учащихся </w:t>
      </w:r>
      <w:r w:rsidRPr="00B45290">
        <w:rPr>
          <w:sz w:val="28"/>
          <w:szCs w:val="28"/>
        </w:rPr>
        <w:t>дают согласие на работу своего ребенка в качестве ведущих примирительных встреч (медиаторов).</w:t>
      </w:r>
    </w:p>
    <w:p w14:paraId="1AD25E65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  <w:r w:rsidRPr="00B45290">
        <w:rPr>
          <w:sz w:val="28"/>
          <w:szCs w:val="28"/>
        </w:rPr>
        <w:t>4.3</w:t>
      </w:r>
      <w:r w:rsidR="001A05CF" w:rsidRPr="00B45290">
        <w:rPr>
          <w:sz w:val="28"/>
          <w:szCs w:val="28"/>
        </w:rPr>
        <w:t>. Вопросы членства в С</w:t>
      </w:r>
      <w:r w:rsidR="00DB78B1">
        <w:rPr>
          <w:sz w:val="28"/>
          <w:szCs w:val="28"/>
        </w:rPr>
        <w:t>лужбе, требований к уча</w:t>
      </w:r>
      <w:r w:rsidRPr="00B45290">
        <w:rPr>
          <w:sz w:val="28"/>
          <w:szCs w:val="28"/>
        </w:rPr>
        <w:t>щимся</w:t>
      </w:r>
      <w:r w:rsidR="001A05CF" w:rsidRPr="00B45290">
        <w:rPr>
          <w:sz w:val="28"/>
          <w:szCs w:val="28"/>
        </w:rPr>
        <w:t xml:space="preserve"> и педагогам</w:t>
      </w:r>
      <w:r w:rsidRPr="00B45290">
        <w:rPr>
          <w:sz w:val="28"/>
          <w:szCs w:val="28"/>
        </w:rPr>
        <w:t xml:space="preserve">, входящим в состав </w:t>
      </w:r>
      <w:r w:rsidR="00DB78B1">
        <w:rPr>
          <w:sz w:val="28"/>
          <w:szCs w:val="28"/>
        </w:rPr>
        <w:t>С</w:t>
      </w:r>
      <w:r w:rsidRPr="00B45290">
        <w:rPr>
          <w:sz w:val="28"/>
          <w:szCs w:val="28"/>
        </w:rPr>
        <w:t>лужбы, и иные вопросы, регламентир</w:t>
      </w:r>
      <w:r w:rsidR="00DB78B1">
        <w:rPr>
          <w:sz w:val="28"/>
          <w:szCs w:val="28"/>
        </w:rPr>
        <w:t>уюся</w:t>
      </w:r>
      <w:r w:rsidRPr="00B45290">
        <w:rPr>
          <w:sz w:val="28"/>
          <w:szCs w:val="28"/>
        </w:rPr>
        <w:t xml:space="preserve"> настоящим Положением</w:t>
      </w:r>
      <w:r w:rsidR="00DB78B1">
        <w:rPr>
          <w:sz w:val="28"/>
          <w:szCs w:val="28"/>
        </w:rPr>
        <w:t>.</w:t>
      </w:r>
      <w:r w:rsidRPr="00B45290">
        <w:rPr>
          <w:rStyle w:val="a5"/>
          <w:sz w:val="28"/>
          <w:szCs w:val="28"/>
        </w:rPr>
        <w:t> </w:t>
      </w:r>
    </w:p>
    <w:p w14:paraId="137C1918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1ADB68E1" w14:textId="77777777" w:rsidR="00DB78B1" w:rsidRDefault="00DE3676" w:rsidP="00DB78B1">
      <w:pPr>
        <w:pStyle w:val="msonospacing0"/>
        <w:numPr>
          <w:ilvl w:val="0"/>
          <w:numId w:val="8"/>
        </w:numPr>
        <w:spacing w:before="0" w:beforeAutospacing="0" w:after="0" w:afterAutospacing="0" w:line="276" w:lineRule="auto"/>
        <w:ind w:left="426"/>
        <w:jc w:val="center"/>
        <w:rPr>
          <w:rStyle w:val="a5"/>
          <w:sz w:val="28"/>
          <w:szCs w:val="28"/>
        </w:rPr>
      </w:pPr>
      <w:r w:rsidRPr="00B45290">
        <w:rPr>
          <w:rStyle w:val="a5"/>
          <w:sz w:val="28"/>
          <w:szCs w:val="28"/>
        </w:rPr>
        <w:t>Порядок работы</w:t>
      </w:r>
    </w:p>
    <w:p w14:paraId="6E532F94" w14:textId="77777777" w:rsidR="00DE3676" w:rsidRPr="00B45290" w:rsidRDefault="00DB78B1" w:rsidP="00DB78B1">
      <w:pPr>
        <w:pStyle w:val="msonospacing0"/>
        <w:spacing w:before="0" w:beforeAutospacing="0" w:after="0" w:afterAutospacing="0" w:line="276" w:lineRule="auto"/>
        <w:ind w:left="426"/>
        <w:jc w:val="center"/>
        <w:rPr>
          <w:sz w:val="28"/>
          <w:szCs w:val="28"/>
        </w:rPr>
      </w:pPr>
      <w:r w:rsidRPr="00DB78B1">
        <w:rPr>
          <w:b/>
          <w:bCs/>
          <w:sz w:val="28"/>
          <w:szCs w:val="28"/>
        </w:rPr>
        <w:t>службы медиации (примирения)</w:t>
      </w:r>
    </w:p>
    <w:p w14:paraId="08552CEE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rStyle w:val="a5"/>
          <w:sz w:val="28"/>
          <w:szCs w:val="28"/>
        </w:rPr>
        <w:t> </w:t>
      </w:r>
    </w:p>
    <w:p w14:paraId="46A94E66" w14:textId="77777777" w:rsidR="00DE3676" w:rsidRPr="00B45290" w:rsidRDefault="00205C73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5.1. Служба</w:t>
      </w:r>
      <w:r w:rsidR="00DE3676" w:rsidRPr="00B45290">
        <w:rPr>
          <w:sz w:val="28"/>
          <w:szCs w:val="28"/>
        </w:rPr>
        <w:t xml:space="preserve"> может получать информацию о случаях конфликтного или криминал</w:t>
      </w:r>
      <w:r w:rsidR="00DB78B1">
        <w:rPr>
          <w:sz w:val="28"/>
          <w:szCs w:val="28"/>
        </w:rPr>
        <w:t>ьного характера от педагогов, уча</w:t>
      </w:r>
      <w:r w:rsidR="00DE3676" w:rsidRPr="00B45290">
        <w:rPr>
          <w:sz w:val="28"/>
          <w:szCs w:val="28"/>
        </w:rPr>
        <w:t xml:space="preserve">щихся, администрации </w:t>
      </w:r>
      <w:r w:rsidR="00DB78B1">
        <w:rPr>
          <w:sz w:val="28"/>
          <w:szCs w:val="28"/>
        </w:rPr>
        <w:t>Учреждения</w:t>
      </w:r>
      <w:r w:rsidR="00DE3676" w:rsidRPr="00B45290">
        <w:rPr>
          <w:sz w:val="28"/>
          <w:szCs w:val="28"/>
        </w:rPr>
        <w:t xml:space="preserve">, членов </w:t>
      </w:r>
      <w:r w:rsidR="00DB78B1">
        <w:rPr>
          <w:sz w:val="28"/>
          <w:szCs w:val="28"/>
        </w:rPr>
        <w:t>С</w:t>
      </w:r>
      <w:r w:rsidR="00DE3676" w:rsidRPr="00B45290">
        <w:rPr>
          <w:sz w:val="28"/>
          <w:szCs w:val="28"/>
        </w:rPr>
        <w:t xml:space="preserve">лужбы, </w:t>
      </w:r>
      <w:r w:rsidRPr="00B45290">
        <w:rPr>
          <w:sz w:val="28"/>
          <w:szCs w:val="28"/>
        </w:rPr>
        <w:t>родителей (законных представителей</w:t>
      </w:r>
      <w:r w:rsidR="00DB78B1">
        <w:rPr>
          <w:sz w:val="28"/>
          <w:szCs w:val="28"/>
        </w:rPr>
        <w:t>) несовершеннолетних  уча</w:t>
      </w:r>
      <w:r w:rsidRPr="00B45290">
        <w:rPr>
          <w:sz w:val="28"/>
          <w:szCs w:val="28"/>
        </w:rPr>
        <w:t>щихся</w:t>
      </w:r>
      <w:r w:rsidR="00DE3676" w:rsidRPr="00B45290">
        <w:rPr>
          <w:sz w:val="28"/>
          <w:szCs w:val="28"/>
        </w:rPr>
        <w:t>.</w:t>
      </w:r>
    </w:p>
    <w:p w14:paraId="683171C6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5.2. Служба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</w:t>
      </w:r>
      <w:r w:rsidR="0047577F">
        <w:rPr>
          <w:sz w:val="28"/>
          <w:szCs w:val="28"/>
        </w:rPr>
        <w:t>Учреждения</w:t>
      </w:r>
      <w:r w:rsidRPr="00B45290">
        <w:rPr>
          <w:sz w:val="28"/>
          <w:szCs w:val="28"/>
        </w:rPr>
        <w:t>.</w:t>
      </w:r>
    </w:p>
    <w:p w14:paraId="4BE6A726" w14:textId="77777777" w:rsidR="000755CB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5.3. Программы восстановительного разрешения конфликтов и криминальных ситуаций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</w:t>
      </w:r>
      <w:r w:rsidR="00DB78B1" w:rsidRPr="00B45290">
        <w:rPr>
          <w:sz w:val="28"/>
          <w:szCs w:val="28"/>
        </w:rPr>
        <w:t>(законных представителей</w:t>
      </w:r>
      <w:r w:rsidR="00DB78B1">
        <w:rPr>
          <w:sz w:val="28"/>
          <w:szCs w:val="28"/>
        </w:rPr>
        <w:t>) несовершеннолетних  уча</w:t>
      </w:r>
      <w:r w:rsidR="00DB78B1" w:rsidRPr="00B45290">
        <w:rPr>
          <w:sz w:val="28"/>
          <w:szCs w:val="28"/>
        </w:rPr>
        <w:t xml:space="preserve">щихся </w:t>
      </w:r>
      <w:r w:rsidRPr="00B45290">
        <w:rPr>
          <w:sz w:val="28"/>
          <w:szCs w:val="28"/>
        </w:rPr>
        <w:t>или их участие во встрече.</w:t>
      </w:r>
    </w:p>
    <w:p w14:paraId="6AA73E0F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5.4</w:t>
      </w:r>
      <w:r w:rsidR="00DE3676" w:rsidRPr="00B45290">
        <w:rPr>
          <w:sz w:val="28"/>
          <w:szCs w:val="28"/>
        </w:rPr>
        <w:t xml:space="preserve">. Примирительная программа начинается в случае согласия конфликтующих сторон на участие в данной программе. </w:t>
      </w:r>
    </w:p>
    <w:p w14:paraId="2D04BCD0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lastRenderedPageBreak/>
        <w:t>5.5</w:t>
      </w:r>
      <w:r w:rsidR="00DE3676" w:rsidRPr="00B45290">
        <w:rPr>
          <w:sz w:val="28"/>
          <w:szCs w:val="28"/>
        </w:rPr>
        <w:t xml:space="preserve">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</w:t>
      </w:r>
      <w:r w:rsidR="00DB78B1">
        <w:rPr>
          <w:sz w:val="28"/>
          <w:szCs w:val="28"/>
        </w:rPr>
        <w:t>Учреждения</w:t>
      </w:r>
      <w:r w:rsidR="00DE3676" w:rsidRPr="00B45290">
        <w:rPr>
          <w:sz w:val="28"/>
          <w:szCs w:val="28"/>
        </w:rPr>
        <w:t xml:space="preserve"> и при необходимости производится согласование с соответствующими органами внутренних дел.</w:t>
      </w:r>
    </w:p>
    <w:p w14:paraId="29CC389A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5.6</w:t>
      </w:r>
      <w:r w:rsidR="00DE3676" w:rsidRPr="00B45290">
        <w:rPr>
          <w:sz w:val="28"/>
          <w:szCs w:val="28"/>
        </w:rPr>
        <w:t>. Переговоры с должностным</w:t>
      </w:r>
      <w:r w:rsidRPr="00B45290">
        <w:rPr>
          <w:sz w:val="28"/>
          <w:szCs w:val="28"/>
        </w:rPr>
        <w:t>и лицами проводит координатор С</w:t>
      </w:r>
      <w:r w:rsidR="00DE3676" w:rsidRPr="00B45290">
        <w:rPr>
          <w:sz w:val="28"/>
          <w:szCs w:val="28"/>
        </w:rPr>
        <w:t>лужбы.</w:t>
      </w:r>
    </w:p>
    <w:p w14:paraId="1AA438E6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5.7</w:t>
      </w:r>
      <w:r w:rsidR="00DE3676" w:rsidRPr="00B45290">
        <w:rPr>
          <w:sz w:val="28"/>
          <w:szCs w:val="28"/>
        </w:rPr>
        <w:t xml:space="preserve">. В сложных ситуациях (как правило, если в ситуации есть материальный ущерб, среди участников есть взрослые, а также в случае </w:t>
      </w:r>
      <w:r w:rsidRPr="00B45290">
        <w:rPr>
          <w:sz w:val="28"/>
          <w:szCs w:val="28"/>
        </w:rPr>
        <w:t>криминальной ситуации) координатор С</w:t>
      </w:r>
      <w:r w:rsidR="00DE3676" w:rsidRPr="00B45290">
        <w:rPr>
          <w:sz w:val="28"/>
          <w:szCs w:val="28"/>
        </w:rPr>
        <w:t xml:space="preserve">лужбы принимает участие в программе. </w:t>
      </w:r>
    </w:p>
    <w:p w14:paraId="292797F0" w14:textId="77777777" w:rsidR="000755CB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5.8.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</w:t>
      </w:r>
      <w:r w:rsidR="00DB78B1">
        <w:rPr>
          <w:sz w:val="28"/>
          <w:szCs w:val="28"/>
        </w:rPr>
        <w:t>У</w:t>
      </w:r>
      <w:r w:rsidRPr="00B45290">
        <w:rPr>
          <w:sz w:val="28"/>
          <w:szCs w:val="28"/>
        </w:rPr>
        <w:t>чреждение может использовать иные педагогические технологии.</w:t>
      </w:r>
    </w:p>
    <w:p w14:paraId="6EFC977E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5.9</w:t>
      </w:r>
      <w:r w:rsidR="00DE3676" w:rsidRPr="00B45290">
        <w:rPr>
          <w:sz w:val="28"/>
          <w:szCs w:val="28"/>
        </w:rPr>
        <w:t xml:space="preserve">. В случае если конфликтующие стороны не достигли возраста 10 лет, примирительная программа проводится с согласия классного руководителя  или </w:t>
      </w:r>
      <w:r w:rsidR="00DB78B1">
        <w:rPr>
          <w:sz w:val="28"/>
          <w:szCs w:val="28"/>
        </w:rPr>
        <w:t xml:space="preserve">родителя </w:t>
      </w:r>
      <w:r w:rsidR="00DB78B1" w:rsidRPr="00B45290">
        <w:rPr>
          <w:sz w:val="28"/>
          <w:szCs w:val="28"/>
        </w:rPr>
        <w:t>(законн</w:t>
      </w:r>
      <w:r w:rsidR="00DB78B1">
        <w:rPr>
          <w:sz w:val="28"/>
          <w:szCs w:val="28"/>
        </w:rPr>
        <w:t>ого представителя) несовершеннолетнего  уча</w:t>
      </w:r>
      <w:r w:rsidR="00DB78B1" w:rsidRPr="00B45290">
        <w:rPr>
          <w:sz w:val="28"/>
          <w:szCs w:val="28"/>
        </w:rPr>
        <w:t>щ</w:t>
      </w:r>
      <w:r w:rsidR="00DB78B1">
        <w:rPr>
          <w:sz w:val="28"/>
          <w:szCs w:val="28"/>
        </w:rPr>
        <w:t>егося</w:t>
      </w:r>
      <w:r w:rsidR="00DE3676" w:rsidRPr="00B45290">
        <w:rPr>
          <w:sz w:val="28"/>
          <w:szCs w:val="28"/>
        </w:rPr>
        <w:t>.</w:t>
      </w:r>
    </w:p>
    <w:p w14:paraId="6B4CBDA6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5.10</w:t>
      </w:r>
      <w:r w:rsidR="00DE3676" w:rsidRPr="00B45290">
        <w:rPr>
          <w:sz w:val="28"/>
          <w:szCs w:val="28"/>
        </w:rPr>
        <w:t>. Служба самостоятельно определяет сроки и этапы проведения программы в каждом отдельном случае.</w:t>
      </w:r>
    </w:p>
    <w:p w14:paraId="7A147353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5.11</w:t>
      </w:r>
      <w:r w:rsidR="00DE3676" w:rsidRPr="00B45290">
        <w:rPr>
          <w:sz w:val="28"/>
          <w:szCs w:val="28"/>
        </w:rPr>
        <w:t>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7D993840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5.12. При необходимости С</w:t>
      </w:r>
      <w:r w:rsidR="00DE3676" w:rsidRPr="00B45290">
        <w:rPr>
          <w:sz w:val="28"/>
          <w:szCs w:val="28"/>
        </w:rPr>
        <w:t xml:space="preserve">лужба передает копию примирительного договора администрации </w:t>
      </w:r>
      <w:r w:rsidR="0062322B">
        <w:rPr>
          <w:sz w:val="28"/>
          <w:szCs w:val="28"/>
        </w:rPr>
        <w:t>Учреждения</w:t>
      </w:r>
      <w:r w:rsidR="00DE3676" w:rsidRPr="00B45290">
        <w:rPr>
          <w:sz w:val="28"/>
          <w:szCs w:val="28"/>
        </w:rPr>
        <w:t>.</w:t>
      </w:r>
    </w:p>
    <w:p w14:paraId="7A0FEE40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5.13</w:t>
      </w:r>
      <w:r w:rsidR="00DE3676" w:rsidRPr="00B45290">
        <w:rPr>
          <w:sz w:val="28"/>
          <w:szCs w:val="28"/>
        </w:rPr>
        <w:t>. Служба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</w:t>
      </w:r>
      <w:r w:rsidR="0062322B">
        <w:rPr>
          <w:sz w:val="28"/>
          <w:szCs w:val="28"/>
        </w:rPr>
        <w:t>лем в выполнении обязательств</w:t>
      </w:r>
      <w:r w:rsidRPr="00B45290">
        <w:rPr>
          <w:sz w:val="28"/>
          <w:szCs w:val="28"/>
        </w:rPr>
        <w:t xml:space="preserve"> С</w:t>
      </w:r>
      <w:r w:rsidR="00DE3676" w:rsidRPr="00B45290">
        <w:rPr>
          <w:sz w:val="28"/>
          <w:szCs w:val="28"/>
        </w:rPr>
        <w:t>лужба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14:paraId="503408F5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5.14. При необходимости Служба</w:t>
      </w:r>
      <w:r w:rsidR="00DE3676" w:rsidRPr="00B45290">
        <w:rPr>
          <w:sz w:val="28"/>
          <w:szCs w:val="28"/>
        </w:rPr>
        <w:t xml:space="preserve"> информирует участников примирительной программы о возможностях других специалистов.</w:t>
      </w:r>
    </w:p>
    <w:p w14:paraId="774874A5" w14:textId="77777777"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5.15. Деятельность Службы</w:t>
      </w:r>
      <w:r w:rsidR="00DE3676" w:rsidRPr="00B45290">
        <w:rPr>
          <w:sz w:val="28"/>
          <w:szCs w:val="28"/>
        </w:rPr>
        <w:t xml:space="preserve"> фиксируется в журналах</w:t>
      </w:r>
      <w:r w:rsidRPr="00B45290">
        <w:rPr>
          <w:sz w:val="28"/>
          <w:szCs w:val="28"/>
        </w:rPr>
        <w:t>, протоколах</w:t>
      </w:r>
      <w:r w:rsidR="00DE3676" w:rsidRPr="00B45290">
        <w:rPr>
          <w:sz w:val="28"/>
          <w:szCs w:val="28"/>
        </w:rPr>
        <w:t xml:space="preserve"> и отчетах, которые являются внутренними документами службы. </w:t>
      </w:r>
    </w:p>
    <w:p w14:paraId="31AFCF62" w14:textId="77777777" w:rsidR="000755CB" w:rsidRPr="00B45290" w:rsidRDefault="000755CB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 xml:space="preserve">5.16. По согласованию с администрацией </w:t>
      </w:r>
      <w:r w:rsidR="0062322B">
        <w:rPr>
          <w:rFonts w:ascii="Times New Roman" w:hAnsi="Times New Roman" w:cs="Times New Roman"/>
          <w:sz w:val="28"/>
          <w:szCs w:val="28"/>
        </w:rPr>
        <w:t>У</w:t>
      </w:r>
      <w:r w:rsidRPr="00B45290">
        <w:rPr>
          <w:rFonts w:ascii="Times New Roman" w:hAnsi="Times New Roman" w:cs="Times New Roman"/>
          <w:sz w:val="28"/>
          <w:szCs w:val="28"/>
        </w:rPr>
        <w:t xml:space="preserve">чреждения и руководителем </w:t>
      </w:r>
      <w:r w:rsidR="0062322B">
        <w:rPr>
          <w:rFonts w:ascii="Times New Roman" w:hAnsi="Times New Roman" w:cs="Times New Roman"/>
          <w:sz w:val="28"/>
          <w:szCs w:val="28"/>
        </w:rPr>
        <w:t>С</w:t>
      </w:r>
      <w:r w:rsidRPr="00B45290">
        <w:rPr>
          <w:rFonts w:ascii="Times New Roman" w:hAnsi="Times New Roman" w:cs="Times New Roman"/>
          <w:sz w:val="28"/>
          <w:szCs w:val="28"/>
        </w:rPr>
        <w:t>лужбы, медиаторы могут проводить медиацию по конфликтам между педагогами и администрацией, конфликтам родителей</w:t>
      </w:r>
      <w:r w:rsidR="0062322B">
        <w:rPr>
          <w:rFonts w:ascii="Times New Roman" w:hAnsi="Times New Roman" w:cs="Times New Roman"/>
          <w:sz w:val="28"/>
          <w:szCs w:val="28"/>
        </w:rPr>
        <w:t xml:space="preserve"> </w:t>
      </w:r>
      <w:r w:rsidR="0062322B" w:rsidRPr="0062322B">
        <w:rPr>
          <w:rFonts w:ascii="Times New Roman" w:hAnsi="Times New Roman" w:cs="Times New Roman"/>
          <w:sz w:val="28"/>
          <w:szCs w:val="28"/>
        </w:rPr>
        <w:t>(законн</w:t>
      </w:r>
      <w:r w:rsidR="0062322B">
        <w:rPr>
          <w:rFonts w:ascii="Times New Roman" w:hAnsi="Times New Roman" w:cs="Times New Roman"/>
          <w:sz w:val="28"/>
          <w:szCs w:val="28"/>
        </w:rPr>
        <w:t>ых</w:t>
      </w:r>
      <w:r w:rsidR="0062322B" w:rsidRPr="0062322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2322B">
        <w:rPr>
          <w:rFonts w:ascii="Times New Roman" w:hAnsi="Times New Roman" w:cs="Times New Roman"/>
          <w:sz w:val="28"/>
          <w:szCs w:val="28"/>
        </w:rPr>
        <w:t>ей</w:t>
      </w:r>
      <w:r w:rsidR="0062322B" w:rsidRPr="0062322B">
        <w:rPr>
          <w:rFonts w:ascii="Times New Roman" w:hAnsi="Times New Roman" w:cs="Times New Roman"/>
          <w:sz w:val="28"/>
          <w:szCs w:val="28"/>
        </w:rPr>
        <w:t>) несовершеннолетн</w:t>
      </w:r>
      <w:r w:rsidR="0062322B">
        <w:rPr>
          <w:rFonts w:ascii="Times New Roman" w:hAnsi="Times New Roman" w:cs="Times New Roman"/>
          <w:sz w:val="28"/>
          <w:szCs w:val="28"/>
        </w:rPr>
        <w:t>их</w:t>
      </w:r>
      <w:r w:rsidR="0062322B" w:rsidRPr="0062322B">
        <w:rPr>
          <w:rFonts w:ascii="Times New Roman" w:hAnsi="Times New Roman" w:cs="Times New Roman"/>
          <w:sz w:val="28"/>
          <w:szCs w:val="28"/>
        </w:rPr>
        <w:t xml:space="preserve">  учащ</w:t>
      </w:r>
      <w:r w:rsidR="0062322B">
        <w:rPr>
          <w:rFonts w:ascii="Times New Roman" w:hAnsi="Times New Roman" w:cs="Times New Roman"/>
          <w:sz w:val="28"/>
          <w:szCs w:val="28"/>
        </w:rPr>
        <w:t>их</w:t>
      </w:r>
      <w:r w:rsidR="0062322B" w:rsidRPr="0062322B">
        <w:rPr>
          <w:rFonts w:ascii="Times New Roman" w:hAnsi="Times New Roman" w:cs="Times New Roman"/>
          <w:sz w:val="28"/>
          <w:szCs w:val="28"/>
        </w:rPr>
        <w:t>ся</w:t>
      </w:r>
      <w:r w:rsidRPr="00B45290">
        <w:rPr>
          <w:rFonts w:ascii="Times New Roman" w:hAnsi="Times New Roman" w:cs="Times New Roman"/>
          <w:sz w:val="28"/>
          <w:szCs w:val="28"/>
        </w:rPr>
        <w:t xml:space="preserve">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</w:t>
      </w:r>
      <w:r w:rsidRPr="00B45290">
        <w:rPr>
          <w:rFonts w:ascii="Times New Roman" w:hAnsi="Times New Roman" w:cs="Times New Roman"/>
          <w:sz w:val="28"/>
          <w:szCs w:val="28"/>
        </w:rPr>
        <w:lastRenderedPageBreak/>
        <w:t>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14:paraId="40B3BCBE" w14:textId="77777777" w:rsidR="000755CB" w:rsidRPr="00B45290" w:rsidRDefault="000755CB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5.17.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14:paraId="4A5C8C34" w14:textId="77777777" w:rsidR="000755CB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</w:p>
    <w:p w14:paraId="5B7B9628" w14:textId="77777777" w:rsidR="0062322B" w:rsidRDefault="00DE3676" w:rsidP="0062322B">
      <w:pPr>
        <w:pStyle w:val="msonospacing0"/>
        <w:numPr>
          <w:ilvl w:val="0"/>
          <w:numId w:val="8"/>
        </w:numPr>
        <w:spacing w:before="0" w:beforeAutospacing="0" w:after="0" w:afterAutospacing="0" w:line="276" w:lineRule="auto"/>
        <w:ind w:left="426"/>
        <w:jc w:val="center"/>
        <w:rPr>
          <w:rStyle w:val="a5"/>
          <w:sz w:val="28"/>
          <w:szCs w:val="28"/>
        </w:rPr>
      </w:pPr>
      <w:r w:rsidRPr="00B45290">
        <w:rPr>
          <w:rStyle w:val="a5"/>
          <w:sz w:val="28"/>
          <w:szCs w:val="28"/>
        </w:rPr>
        <w:t>Организация</w:t>
      </w:r>
      <w:r w:rsidR="0062322B">
        <w:rPr>
          <w:rStyle w:val="a5"/>
          <w:sz w:val="28"/>
          <w:szCs w:val="28"/>
        </w:rPr>
        <w:t xml:space="preserve"> деятельности </w:t>
      </w:r>
    </w:p>
    <w:p w14:paraId="2F3C729F" w14:textId="77777777" w:rsidR="0062322B" w:rsidRPr="00B45290" w:rsidRDefault="0062322B" w:rsidP="0062322B">
      <w:pPr>
        <w:pStyle w:val="msonospacing0"/>
        <w:spacing w:before="0" w:beforeAutospacing="0" w:after="0" w:afterAutospacing="0" w:line="276" w:lineRule="auto"/>
        <w:ind w:left="426"/>
        <w:jc w:val="center"/>
        <w:rPr>
          <w:sz w:val="28"/>
          <w:szCs w:val="28"/>
        </w:rPr>
      </w:pPr>
      <w:r w:rsidRPr="00DB78B1">
        <w:rPr>
          <w:b/>
          <w:bCs/>
          <w:sz w:val="28"/>
          <w:szCs w:val="28"/>
        </w:rPr>
        <w:t>службы медиации (примирения)</w:t>
      </w:r>
    </w:p>
    <w:p w14:paraId="3D05FB6E" w14:textId="77777777" w:rsidR="000755CB" w:rsidRPr="00B45290" w:rsidRDefault="000755CB" w:rsidP="0062322B">
      <w:pPr>
        <w:pStyle w:val="msonospacing0"/>
        <w:spacing w:before="0" w:beforeAutospacing="0" w:after="0" w:afterAutospacing="0" w:line="276" w:lineRule="auto"/>
        <w:ind w:firstLine="567"/>
        <w:jc w:val="center"/>
        <w:rPr>
          <w:rStyle w:val="a5"/>
          <w:sz w:val="28"/>
          <w:szCs w:val="28"/>
        </w:rPr>
      </w:pPr>
    </w:p>
    <w:p w14:paraId="298B713F" w14:textId="77777777"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6.1. Службе по согласованию с администрацией </w:t>
      </w:r>
      <w:r w:rsidR="0062322B">
        <w:rPr>
          <w:sz w:val="28"/>
          <w:szCs w:val="28"/>
        </w:rPr>
        <w:t>Учреждения</w:t>
      </w:r>
      <w:r w:rsidRPr="00B45290">
        <w:rPr>
          <w:sz w:val="28"/>
          <w:szCs w:val="28"/>
        </w:rPr>
        <w:t xml:space="preserve"> предоставляется помещение</w:t>
      </w:r>
      <w:r w:rsidR="000755CB" w:rsidRPr="00B45290">
        <w:rPr>
          <w:sz w:val="28"/>
          <w:szCs w:val="28"/>
        </w:rPr>
        <w:t>, а именно Кабинет педагога-психолога</w:t>
      </w:r>
      <w:r w:rsidRPr="00B45290">
        <w:rPr>
          <w:sz w:val="28"/>
          <w:szCs w:val="28"/>
        </w:rPr>
        <w:t xml:space="preserve"> для сборов и проведения примирительных программ, а также возможность использовать иные ресурсы </w:t>
      </w:r>
      <w:r w:rsidR="0062322B">
        <w:rPr>
          <w:sz w:val="28"/>
          <w:szCs w:val="28"/>
        </w:rPr>
        <w:t>Учреждения</w:t>
      </w:r>
      <w:r w:rsidR="0062322B" w:rsidRPr="00B45290">
        <w:rPr>
          <w:sz w:val="28"/>
          <w:szCs w:val="28"/>
        </w:rPr>
        <w:t xml:space="preserve"> </w:t>
      </w:r>
      <w:r w:rsidRPr="00B45290">
        <w:rPr>
          <w:sz w:val="28"/>
          <w:szCs w:val="28"/>
        </w:rPr>
        <w:t>- такие, как оборудование, оргтехника, канцелярские принадлежности, средства информации и другие.</w:t>
      </w:r>
    </w:p>
    <w:p w14:paraId="65843FE6" w14:textId="77777777" w:rsidR="00A17DC6" w:rsidRPr="00B45290" w:rsidRDefault="00A17DC6" w:rsidP="0062322B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 xml:space="preserve">6.2. Службой </w:t>
      </w:r>
      <w:r w:rsidRPr="00B45290">
        <w:rPr>
          <w:rFonts w:ascii="Times New Roman" w:eastAsia="Times New Roman" w:hAnsi="Times New Roman" w:cs="Times New Roman"/>
          <w:sz w:val="28"/>
          <w:szCs w:val="28"/>
        </w:rPr>
        <w:t>ведется следующая документация:</w:t>
      </w:r>
    </w:p>
    <w:p w14:paraId="1D94355F" w14:textId="77777777" w:rsidR="00A17DC6" w:rsidRPr="004221CF" w:rsidRDefault="00DF2AED" w:rsidP="00DF2AED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>ж</w:t>
      </w:r>
      <w:r w:rsidR="00A17DC6" w:rsidRPr="004221CF">
        <w:rPr>
          <w:rFonts w:ascii="Times New Roman" w:hAnsi="Times New Roman" w:cs="Times New Roman"/>
          <w:sz w:val="28"/>
          <w:szCs w:val="28"/>
        </w:rPr>
        <w:t>урнал</w:t>
      </w:r>
      <w:r w:rsidR="009A500F" w:rsidRPr="004221CF">
        <w:rPr>
          <w:rFonts w:ascii="Times New Roman" w:hAnsi="Times New Roman" w:cs="Times New Roman"/>
          <w:sz w:val="28"/>
          <w:szCs w:val="28"/>
        </w:rPr>
        <w:t xml:space="preserve"> регистрации конфликтных ситуаций</w:t>
      </w:r>
      <w:r w:rsidR="00455B1E" w:rsidRPr="004221CF">
        <w:rPr>
          <w:rFonts w:ascii="Times New Roman" w:hAnsi="Times New Roman" w:cs="Times New Roman"/>
          <w:sz w:val="28"/>
          <w:szCs w:val="28"/>
        </w:rPr>
        <w:t xml:space="preserve"> в МОУ СШ №6</w:t>
      </w:r>
      <w:r w:rsidR="009A500F" w:rsidRPr="004221C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A17DC6" w:rsidRPr="004221CF">
        <w:rPr>
          <w:rFonts w:ascii="Times New Roman" w:hAnsi="Times New Roman" w:cs="Times New Roman"/>
          <w:sz w:val="28"/>
          <w:szCs w:val="28"/>
        </w:rPr>
        <w:t>;</w:t>
      </w:r>
    </w:p>
    <w:p w14:paraId="59D036AE" w14:textId="77777777" w:rsidR="00455B1E" w:rsidRPr="004221CF" w:rsidRDefault="00DF2AED" w:rsidP="00455B1E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>у</w:t>
      </w:r>
      <w:r w:rsidR="009A500F" w:rsidRPr="004221CF">
        <w:rPr>
          <w:rFonts w:ascii="Times New Roman" w:hAnsi="Times New Roman" w:cs="Times New Roman"/>
          <w:sz w:val="28"/>
          <w:szCs w:val="28"/>
        </w:rPr>
        <w:t>четн</w:t>
      </w:r>
      <w:r w:rsidR="00455B1E" w:rsidRPr="004221CF">
        <w:rPr>
          <w:rFonts w:ascii="Times New Roman" w:hAnsi="Times New Roman" w:cs="Times New Roman"/>
          <w:sz w:val="28"/>
          <w:szCs w:val="28"/>
        </w:rPr>
        <w:t>ая</w:t>
      </w:r>
      <w:r w:rsidR="009A500F" w:rsidRPr="004221CF">
        <w:rPr>
          <w:rFonts w:ascii="Times New Roman" w:hAnsi="Times New Roman" w:cs="Times New Roman"/>
          <w:sz w:val="28"/>
          <w:szCs w:val="28"/>
        </w:rPr>
        <w:t xml:space="preserve"> карт</w:t>
      </w:r>
      <w:r w:rsidR="00455B1E" w:rsidRPr="004221CF">
        <w:rPr>
          <w:rFonts w:ascii="Times New Roman" w:hAnsi="Times New Roman" w:cs="Times New Roman"/>
          <w:sz w:val="28"/>
          <w:szCs w:val="28"/>
        </w:rPr>
        <w:t>а</w:t>
      </w:r>
      <w:r w:rsidR="009A500F" w:rsidRPr="004221CF">
        <w:rPr>
          <w:rFonts w:ascii="Times New Roman" w:hAnsi="Times New Roman" w:cs="Times New Roman"/>
          <w:sz w:val="28"/>
          <w:szCs w:val="28"/>
        </w:rPr>
        <w:t xml:space="preserve"> конфликтных случаев (Приложение № 2)</w:t>
      </w:r>
      <w:r w:rsidR="00A17DC6" w:rsidRPr="004221CF">
        <w:rPr>
          <w:rFonts w:ascii="Times New Roman" w:hAnsi="Times New Roman" w:cs="Times New Roman"/>
          <w:sz w:val="28"/>
          <w:szCs w:val="28"/>
        </w:rPr>
        <w:t>;</w:t>
      </w:r>
    </w:p>
    <w:p w14:paraId="23CEA1C1" w14:textId="77777777" w:rsidR="00924A3B" w:rsidRPr="004221CF" w:rsidRDefault="00455B1E" w:rsidP="00455B1E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 xml:space="preserve">протокол о результатах встречи сторон </w:t>
      </w:r>
      <w:r w:rsidR="00924A3B" w:rsidRPr="004221CF">
        <w:rPr>
          <w:rFonts w:ascii="Times New Roman" w:hAnsi="Times New Roman" w:cs="Times New Roman"/>
          <w:sz w:val="28"/>
          <w:szCs w:val="28"/>
        </w:rPr>
        <w:t>(Приложение № 3);</w:t>
      </w:r>
    </w:p>
    <w:p w14:paraId="49203C35" w14:textId="77777777" w:rsidR="00A17DC6" w:rsidRPr="004221CF" w:rsidRDefault="00DF2AED" w:rsidP="00DF2AED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>п</w:t>
      </w:r>
      <w:r w:rsidR="00A17DC6" w:rsidRPr="004221CF">
        <w:rPr>
          <w:rFonts w:ascii="Times New Roman" w:hAnsi="Times New Roman" w:cs="Times New Roman"/>
          <w:sz w:val="28"/>
          <w:szCs w:val="28"/>
        </w:rPr>
        <w:t>римирительные соглашения сторон</w:t>
      </w:r>
      <w:r w:rsidR="00CB50EC" w:rsidRPr="004221CF">
        <w:rPr>
          <w:rFonts w:ascii="Times New Roman" w:hAnsi="Times New Roman" w:cs="Times New Roman"/>
          <w:sz w:val="28"/>
          <w:szCs w:val="28"/>
        </w:rPr>
        <w:t xml:space="preserve"> (</w:t>
      </w:r>
      <w:r w:rsidR="00924A3B" w:rsidRPr="004221CF">
        <w:rPr>
          <w:rFonts w:ascii="Times New Roman" w:hAnsi="Times New Roman" w:cs="Times New Roman"/>
          <w:sz w:val="28"/>
          <w:szCs w:val="28"/>
        </w:rPr>
        <w:t>Приложение № 4</w:t>
      </w:r>
      <w:r w:rsidR="00CB50EC" w:rsidRPr="004221CF">
        <w:rPr>
          <w:rFonts w:ascii="Times New Roman" w:hAnsi="Times New Roman" w:cs="Times New Roman"/>
          <w:sz w:val="28"/>
          <w:szCs w:val="28"/>
        </w:rPr>
        <w:t>)</w:t>
      </w:r>
      <w:r w:rsidR="00A17DC6" w:rsidRPr="004221CF">
        <w:rPr>
          <w:rFonts w:ascii="Times New Roman" w:hAnsi="Times New Roman" w:cs="Times New Roman"/>
          <w:sz w:val="28"/>
          <w:szCs w:val="28"/>
        </w:rPr>
        <w:t>;</w:t>
      </w:r>
    </w:p>
    <w:p w14:paraId="74B2A7F3" w14:textId="77777777" w:rsidR="00A17DC6" w:rsidRPr="004221CF" w:rsidRDefault="00DF2AED" w:rsidP="00DF2AED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>о</w:t>
      </w:r>
      <w:r w:rsidR="00924A3B" w:rsidRPr="004221CF">
        <w:rPr>
          <w:rFonts w:ascii="Times New Roman" w:hAnsi="Times New Roman" w:cs="Times New Roman"/>
          <w:sz w:val="28"/>
          <w:szCs w:val="28"/>
        </w:rPr>
        <w:t>тчет о работе Службы медиации.</w:t>
      </w:r>
    </w:p>
    <w:p w14:paraId="04E2084C" w14:textId="77777777" w:rsidR="00A17DC6" w:rsidRPr="00B45290" w:rsidRDefault="008D08D4" w:rsidP="00DF2AED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6</w:t>
      </w:r>
      <w:r w:rsidR="00A17DC6" w:rsidRPr="00B45290">
        <w:rPr>
          <w:rFonts w:ascii="Times New Roman" w:hAnsi="Times New Roman" w:cs="Times New Roman"/>
          <w:sz w:val="28"/>
          <w:szCs w:val="28"/>
        </w:rPr>
        <w:t>.</w:t>
      </w:r>
      <w:r w:rsidRPr="00B45290">
        <w:rPr>
          <w:rFonts w:ascii="Times New Roman" w:hAnsi="Times New Roman" w:cs="Times New Roman"/>
          <w:sz w:val="28"/>
          <w:szCs w:val="28"/>
        </w:rPr>
        <w:t>3.</w:t>
      </w:r>
      <w:r w:rsidR="00A17DC6" w:rsidRPr="00B45290">
        <w:rPr>
          <w:rFonts w:ascii="Times New Roman" w:hAnsi="Times New Roman" w:cs="Times New Roman"/>
          <w:sz w:val="28"/>
          <w:szCs w:val="28"/>
        </w:rPr>
        <w:t xml:space="preserve"> Ответственность за порядок ведения документации возлагается на координатора Службы. </w:t>
      </w:r>
      <w:r w:rsidR="00DF2AED">
        <w:rPr>
          <w:rFonts w:ascii="Times New Roman" w:hAnsi="Times New Roman" w:cs="Times New Roman"/>
          <w:sz w:val="28"/>
          <w:szCs w:val="28"/>
        </w:rPr>
        <w:t>Он</w:t>
      </w:r>
      <w:r w:rsidR="00A17DC6" w:rsidRPr="00B45290">
        <w:rPr>
          <w:rFonts w:ascii="Times New Roman" w:hAnsi="Times New Roman" w:cs="Times New Roman"/>
          <w:sz w:val="28"/>
          <w:szCs w:val="28"/>
        </w:rPr>
        <w:t xml:space="preserve"> вправе назначить из числа членов Службы лицо, которое занимается сбором, систематизацией, ведением документации.</w:t>
      </w:r>
    </w:p>
    <w:p w14:paraId="6E64F830" w14:textId="77777777" w:rsidR="008D08D4" w:rsidRPr="00B45290" w:rsidRDefault="008D08D4" w:rsidP="00DF2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6.4. В состав Службы входят:</w:t>
      </w:r>
    </w:p>
    <w:p w14:paraId="32924C90" w14:textId="77777777" w:rsidR="008D08D4" w:rsidRPr="00DF2AED" w:rsidRDefault="00DF2AED" w:rsidP="00DF2AE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>к</w:t>
      </w:r>
      <w:r w:rsidR="008D08D4" w:rsidRPr="00DF2AED">
        <w:rPr>
          <w:rFonts w:ascii="Times New Roman" w:hAnsi="Times New Roman" w:cs="Times New Roman"/>
          <w:sz w:val="28"/>
          <w:szCs w:val="28"/>
        </w:rPr>
        <w:t>оординатор Службы (руководитель)</w:t>
      </w:r>
      <w:r w:rsidRPr="00DF2AED">
        <w:rPr>
          <w:rFonts w:ascii="Times New Roman" w:hAnsi="Times New Roman" w:cs="Times New Roman"/>
          <w:sz w:val="28"/>
          <w:szCs w:val="28"/>
        </w:rPr>
        <w:t>;</w:t>
      </w:r>
    </w:p>
    <w:p w14:paraId="3190055B" w14:textId="77777777" w:rsidR="008D08D4" w:rsidRPr="00DF2AED" w:rsidRDefault="008D08D4" w:rsidP="00DF2AE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 xml:space="preserve">заместители директора по </w:t>
      </w:r>
      <w:r w:rsidR="00DF2AED" w:rsidRPr="00DF2AED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DF2AED">
        <w:rPr>
          <w:rFonts w:ascii="Times New Roman" w:hAnsi="Times New Roman" w:cs="Times New Roman"/>
          <w:sz w:val="28"/>
          <w:szCs w:val="28"/>
        </w:rPr>
        <w:t xml:space="preserve"> (медиаторы)</w:t>
      </w:r>
      <w:r w:rsidR="00DF2AED" w:rsidRPr="00DF2AED">
        <w:rPr>
          <w:rFonts w:ascii="Times New Roman" w:hAnsi="Times New Roman" w:cs="Times New Roman"/>
          <w:sz w:val="28"/>
          <w:szCs w:val="28"/>
        </w:rPr>
        <w:t>;</w:t>
      </w:r>
    </w:p>
    <w:p w14:paraId="7D2A541D" w14:textId="77777777" w:rsidR="008D08D4" w:rsidRPr="00DF2AED" w:rsidRDefault="008D08D4" w:rsidP="00DF2AE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>педагоги Учреждения (3-4 человека);</w:t>
      </w:r>
    </w:p>
    <w:p w14:paraId="5BE9D77E" w14:textId="77777777" w:rsidR="00A17DC6" w:rsidRPr="00DF2AED" w:rsidRDefault="008D08D4" w:rsidP="00DF2AE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>учащиеся и родители (законные представители несовершеннолетних учащихся) (5–8 человек, по усмотрению руководства Службы).</w:t>
      </w:r>
    </w:p>
    <w:p w14:paraId="34FCD976" w14:textId="77777777" w:rsidR="008D08D4" w:rsidRPr="00B45290" w:rsidRDefault="008D08D4" w:rsidP="00DF2AE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>6.5. Координатор Службы:</w:t>
      </w:r>
    </w:p>
    <w:p w14:paraId="632F51CA" w14:textId="77777777"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текущее руководство Службой, организует и проводит собрания членов Службы медиации;</w:t>
      </w:r>
    </w:p>
    <w:p w14:paraId="2961AEFE" w14:textId="77777777"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в члены Службы, приостанавливает и прекращает членство в установленных случаях;</w:t>
      </w:r>
    </w:p>
    <w:p w14:paraId="2382FC60" w14:textId="77777777"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состава членов Службы назначает ответственных лиц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за курирование групп учащихся, педагогов, родителей (законных представителей)</w:t>
      </w:r>
      <w:r w:rsidR="00EE1AF3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 учащихся </w:t>
      </w:r>
      <w:r w:rsidR="00EE1AF3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14:paraId="7318A7E5" w14:textId="77777777"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r w:rsidR="00EE1AF3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наблюдение за ситуацией в 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в целях предупреждения и выявления конфликтов</w:t>
      </w:r>
      <w:r w:rsidR="00EE1AF3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EDDECD" w14:textId="77777777"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самостоятельном обнаружении конфликта или при получении сообщения от членов Службы, иных лиц организует собрание ч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ленов Службы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принятия решения о необходимости проведения процедуры примирения или принятия иных мер по разрешению конфликта;</w:t>
      </w:r>
    </w:p>
    <w:p w14:paraId="27891373" w14:textId="77777777"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за исполнением решений, принятых по результатам проведения процедуры примирения;</w:t>
      </w:r>
    </w:p>
    <w:p w14:paraId="50BBE65D" w14:textId="77777777"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за порядком веде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документации Службы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81517B" w14:textId="77777777"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администрации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отч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ет о результатах деятельности Службы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1FB167" w14:textId="77777777" w:rsidR="008D08D4" w:rsidRPr="00B45290" w:rsidRDefault="001D60F2" w:rsidP="00DF2AED">
      <w:pPr>
        <w:spacing w:after="0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8D08D4"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8D08D4"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сотрудников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D08D4"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чреждения:</w:t>
      </w:r>
    </w:p>
    <w:p w14:paraId="11E58E78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наблюдение за ситуацией в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и при выявлении конфликта сообщают об этом руководителю Службы;</w:t>
      </w:r>
    </w:p>
    <w:p w14:paraId="2E97411A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назначения ответственными лицами осуществляют предложение и проведение примирительной процедуры;</w:t>
      </w:r>
    </w:p>
    <w:p w14:paraId="7BA93C10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контроль за соблюдением сторонами конфликта достигнутых договоренностей;</w:t>
      </w:r>
    </w:p>
    <w:p w14:paraId="267225CE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чреждения, не являющимися сотрудниками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210A36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взаимодействие с иными педагогическими работниками </w:t>
      </w:r>
      <w:r w:rsidR="00DD67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психологами по вопросам выявления и разрешения конфликтных ситуаций;</w:t>
      </w:r>
    </w:p>
    <w:p w14:paraId="029159D7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подготовку и передачу рекомендаций иным педагогическим работникам, психологам </w:t>
      </w:r>
      <w:r w:rsidR="00DD67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по дальнейшей работе с участниками конфликтной ситуации;</w:t>
      </w:r>
    </w:p>
    <w:p w14:paraId="1D3044A1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организацию и проведение конференций и тренингов для сотрудников</w:t>
      </w:r>
      <w:r w:rsidR="00DD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DD673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учащихся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конструктивного общения и разрешения конфликтов;</w:t>
      </w:r>
    </w:p>
    <w:p w14:paraId="5FC59ED1" w14:textId="77777777" w:rsidR="00DD673F" w:rsidRPr="00DD673F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занимаются методической работой и информационной деятельностью (распространяют информацию о Службе); </w:t>
      </w:r>
    </w:p>
    <w:p w14:paraId="3B6AAFF6" w14:textId="77777777" w:rsidR="00DD673F" w:rsidRPr="00DD673F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ведут журнал регист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поступивших обращений; </w:t>
      </w:r>
    </w:p>
    <w:p w14:paraId="06ED49C3" w14:textId="77777777" w:rsidR="008D08D4" w:rsidRPr="00DD48E8" w:rsidRDefault="00DD673F" w:rsidP="00DD673F">
      <w:pPr>
        <w:pStyle w:val="a4"/>
        <w:tabs>
          <w:tab w:val="left" w:pos="851"/>
        </w:tabs>
        <w:spacing w:after="150"/>
        <w:ind w:left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1D60F2"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Учащиеся, входящие в состав Службы</w:t>
      </w:r>
      <w:r w:rsidR="008D08D4"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83365B3" w14:textId="77777777" w:rsidR="008D08D4" w:rsidRPr="00DD48E8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осуществляют наблюдение за ситуацией в </w:t>
      </w:r>
      <w:r w:rsid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и при выявлении конфликта сообщают об этом руководителю Службы;</w:t>
      </w:r>
    </w:p>
    <w:p w14:paraId="46D17625" w14:textId="77777777" w:rsidR="008D08D4" w:rsidRPr="00DD48E8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назначения ответственными лицами осуществляют предложение и проведение примирительной процедуры;</w:t>
      </w:r>
    </w:p>
    <w:p w14:paraId="6CAE356B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</w:t>
      </w:r>
      <w:r w:rsid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442AC0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организации и проведении конференций и тренингов для со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трудников </w:t>
      </w:r>
      <w:r w:rsid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учащихся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конструктивного общения и разрешения конфликтов;</w:t>
      </w:r>
    </w:p>
    <w:p w14:paraId="3C2902B5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информационную и просветительскую деятельность в </w:t>
      </w:r>
      <w:r w:rsid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(распространяют информацию о Службе);</w:t>
      </w:r>
    </w:p>
    <w:p w14:paraId="0C59B672" w14:textId="77777777"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 шефство над учащимися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младшей возрастной группы: проводят игры на переменах, 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проведении классных часов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B8DAF9" w14:textId="77777777"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6.8</w:t>
      </w:r>
      <w:r w:rsidR="00DE3676" w:rsidRPr="00B45290">
        <w:rPr>
          <w:sz w:val="28"/>
          <w:szCs w:val="28"/>
        </w:rPr>
        <w:t>. До</w:t>
      </w:r>
      <w:r w:rsidR="000755CB" w:rsidRPr="00B45290">
        <w:rPr>
          <w:sz w:val="28"/>
          <w:szCs w:val="28"/>
        </w:rPr>
        <w:t xml:space="preserve">лжностные лица </w:t>
      </w:r>
      <w:r w:rsidR="00DD48E8">
        <w:rPr>
          <w:sz w:val="28"/>
          <w:szCs w:val="28"/>
        </w:rPr>
        <w:t>Учреждения</w:t>
      </w:r>
      <w:r w:rsidR="000755CB" w:rsidRPr="00B45290">
        <w:rPr>
          <w:sz w:val="28"/>
          <w:szCs w:val="28"/>
        </w:rPr>
        <w:t xml:space="preserve"> оказывают С</w:t>
      </w:r>
      <w:r w:rsidR="00DE3676" w:rsidRPr="00B45290">
        <w:rPr>
          <w:sz w:val="28"/>
          <w:szCs w:val="28"/>
        </w:rPr>
        <w:t>лужбе содействие в распростране</w:t>
      </w:r>
      <w:r w:rsidR="000755CB" w:rsidRPr="00B45290">
        <w:rPr>
          <w:sz w:val="28"/>
          <w:szCs w:val="28"/>
        </w:rPr>
        <w:t>нии информации о деятельности С</w:t>
      </w:r>
      <w:r w:rsidR="00DE3676" w:rsidRPr="00B45290">
        <w:rPr>
          <w:sz w:val="28"/>
          <w:szCs w:val="28"/>
        </w:rPr>
        <w:t xml:space="preserve">лужбы среди педагогов и </w:t>
      </w:r>
      <w:r w:rsidR="00DD48E8">
        <w:rPr>
          <w:sz w:val="28"/>
          <w:szCs w:val="28"/>
        </w:rPr>
        <w:t>уча</w:t>
      </w:r>
      <w:r w:rsidR="00DE3676" w:rsidRPr="00B45290">
        <w:rPr>
          <w:sz w:val="28"/>
          <w:szCs w:val="28"/>
        </w:rPr>
        <w:t>щихся.</w:t>
      </w:r>
    </w:p>
    <w:p w14:paraId="16B57F11" w14:textId="77777777"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6.9</w:t>
      </w:r>
      <w:r w:rsidR="00DE3676" w:rsidRPr="00B45290">
        <w:rPr>
          <w:sz w:val="28"/>
          <w:szCs w:val="28"/>
        </w:rPr>
        <w:t>. А</w:t>
      </w:r>
      <w:r w:rsidR="000755CB" w:rsidRPr="00B45290">
        <w:rPr>
          <w:sz w:val="28"/>
          <w:szCs w:val="28"/>
        </w:rPr>
        <w:t xml:space="preserve">дминистрация </w:t>
      </w:r>
      <w:r w:rsidR="00DD48E8">
        <w:rPr>
          <w:sz w:val="28"/>
          <w:szCs w:val="28"/>
        </w:rPr>
        <w:t>Учреждения</w:t>
      </w:r>
      <w:r w:rsidR="000755CB" w:rsidRPr="00B45290">
        <w:rPr>
          <w:sz w:val="28"/>
          <w:szCs w:val="28"/>
        </w:rPr>
        <w:t xml:space="preserve"> содействует С</w:t>
      </w:r>
      <w:r w:rsidR="00DE3676" w:rsidRPr="00B45290">
        <w:rPr>
          <w:sz w:val="28"/>
          <w:szCs w:val="28"/>
        </w:rPr>
        <w:t xml:space="preserve">лужбе в организации взаимодействия с педагогами </w:t>
      </w:r>
      <w:r w:rsidR="00DD48E8">
        <w:rPr>
          <w:sz w:val="28"/>
          <w:szCs w:val="28"/>
        </w:rPr>
        <w:t>Учреждения</w:t>
      </w:r>
      <w:r w:rsidR="00DE3676" w:rsidRPr="00B45290">
        <w:rPr>
          <w:sz w:val="28"/>
          <w:szCs w:val="28"/>
        </w:rPr>
        <w:t>, а также социальными службами и другими организациями. Администрация стим</w:t>
      </w:r>
      <w:r w:rsidR="00A17DC6" w:rsidRPr="00B45290">
        <w:rPr>
          <w:sz w:val="28"/>
          <w:szCs w:val="28"/>
        </w:rPr>
        <w:t>улирует педагогов обращаться в С</w:t>
      </w:r>
      <w:r w:rsidR="00DE3676" w:rsidRPr="00B45290">
        <w:rPr>
          <w:sz w:val="28"/>
          <w:szCs w:val="28"/>
        </w:rPr>
        <w:t xml:space="preserve">лужбу или самим использовать восстановительные практики. </w:t>
      </w:r>
    </w:p>
    <w:p w14:paraId="4BD86546" w14:textId="77777777"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6.10</w:t>
      </w:r>
      <w:r w:rsidR="00DE3676" w:rsidRPr="00B45290">
        <w:rPr>
          <w:sz w:val="28"/>
          <w:szCs w:val="28"/>
        </w:rPr>
        <w:t>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</w:t>
      </w:r>
      <w:r w:rsidR="00A17DC6" w:rsidRPr="00B45290">
        <w:rPr>
          <w:sz w:val="28"/>
          <w:szCs w:val="28"/>
        </w:rPr>
        <w:t>нформации о результатах работы С</w:t>
      </w:r>
      <w:r w:rsidR="00DE3676" w:rsidRPr="00B45290">
        <w:rPr>
          <w:sz w:val="28"/>
          <w:szCs w:val="28"/>
        </w:rPr>
        <w:t>лужбы и достигнутых договоренностях сторон.</w:t>
      </w:r>
    </w:p>
    <w:p w14:paraId="47B20DD0" w14:textId="77777777"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6.11</w:t>
      </w:r>
      <w:r w:rsidR="00DE3676" w:rsidRPr="00B45290">
        <w:rPr>
          <w:sz w:val="28"/>
          <w:szCs w:val="28"/>
        </w:rPr>
        <w:t xml:space="preserve">. Администрация </w:t>
      </w:r>
      <w:r w:rsidR="00DD48E8" w:rsidRPr="00DD48E8">
        <w:rPr>
          <w:sz w:val="28"/>
          <w:szCs w:val="28"/>
        </w:rPr>
        <w:t xml:space="preserve">Учреждения </w:t>
      </w:r>
      <w:r w:rsidR="00DE3676" w:rsidRPr="00B45290">
        <w:rPr>
          <w:sz w:val="28"/>
          <w:szCs w:val="28"/>
        </w:rPr>
        <w:t xml:space="preserve">поддерживает участие </w:t>
      </w:r>
      <w:r w:rsidR="00A17DC6" w:rsidRPr="00B45290">
        <w:rPr>
          <w:sz w:val="28"/>
          <w:szCs w:val="28"/>
        </w:rPr>
        <w:t>координатора С</w:t>
      </w:r>
      <w:r w:rsidR="00DE3676" w:rsidRPr="00B45290">
        <w:rPr>
          <w:sz w:val="28"/>
          <w:szCs w:val="28"/>
        </w:rPr>
        <w:t>лужбы примирения в собраниях ассоциации (сообщества) медиаторов.</w:t>
      </w:r>
    </w:p>
    <w:p w14:paraId="14C8C72C" w14:textId="77777777"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6.12</w:t>
      </w:r>
      <w:r w:rsidR="00DE3676" w:rsidRPr="00B45290">
        <w:rPr>
          <w:sz w:val="28"/>
          <w:szCs w:val="28"/>
        </w:rPr>
        <w:t>. Раз в четверть проводятся со</w:t>
      </w:r>
      <w:r w:rsidR="00A17DC6" w:rsidRPr="00B45290">
        <w:rPr>
          <w:sz w:val="28"/>
          <w:szCs w:val="28"/>
        </w:rPr>
        <w:t>вещания между администрацией и С</w:t>
      </w:r>
      <w:r w:rsidR="00DE3676" w:rsidRPr="00B45290">
        <w:rPr>
          <w:sz w:val="28"/>
          <w:szCs w:val="28"/>
        </w:rPr>
        <w:t xml:space="preserve">лужбой по улучшению работы </w:t>
      </w:r>
      <w:r w:rsidR="00A17DC6" w:rsidRPr="00B45290">
        <w:rPr>
          <w:sz w:val="28"/>
          <w:szCs w:val="28"/>
        </w:rPr>
        <w:t xml:space="preserve">данного структурного подразделения </w:t>
      </w:r>
      <w:r w:rsidR="00DE3676" w:rsidRPr="00B45290">
        <w:rPr>
          <w:sz w:val="28"/>
          <w:szCs w:val="28"/>
        </w:rPr>
        <w:t>и ее взаимодействия с педагогами с целью предоставления возможности участия в примирительных встречах большему числу желающих.</w:t>
      </w:r>
    </w:p>
    <w:p w14:paraId="758D97F5" w14:textId="77777777"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6.13</w:t>
      </w:r>
      <w:r w:rsidR="00DE3676" w:rsidRPr="00B45290">
        <w:rPr>
          <w:sz w:val="28"/>
          <w:szCs w:val="28"/>
        </w:rPr>
        <w:t xml:space="preserve">. В случае если примирительная программа проводилась по факту, по которому возбуждено уголовное дело, администрация </w:t>
      </w:r>
      <w:r w:rsidR="00DD48E8" w:rsidRPr="00DD48E8">
        <w:rPr>
          <w:sz w:val="28"/>
          <w:szCs w:val="28"/>
        </w:rPr>
        <w:t xml:space="preserve">Учреждения </w:t>
      </w:r>
      <w:r w:rsidR="00DE3676" w:rsidRPr="00B45290">
        <w:rPr>
          <w:sz w:val="28"/>
          <w:szCs w:val="28"/>
        </w:rPr>
        <w:t xml:space="preserve">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</w:t>
      </w:r>
      <w:r w:rsidR="00DE3676" w:rsidRPr="00B45290">
        <w:rPr>
          <w:sz w:val="28"/>
          <w:szCs w:val="28"/>
        </w:rPr>
        <w:lastRenderedPageBreak/>
        <w:t xml:space="preserve">ущерба и иные действия, направленные на заглаживание вреда, причиненного потерпевшему. </w:t>
      </w:r>
    </w:p>
    <w:p w14:paraId="540B7BF4" w14:textId="77777777" w:rsidR="00A17DC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6.14</w:t>
      </w:r>
      <w:r w:rsidR="00DE3676" w:rsidRPr="00B45290">
        <w:rPr>
          <w:sz w:val="28"/>
          <w:szCs w:val="28"/>
        </w:rPr>
        <w:t xml:space="preserve">. Служба может вносить на рассмотрение администрации предложения по снижению конфликтности в </w:t>
      </w:r>
      <w:r w:rsidR="00DD48E8" w:rsidRPr="00DD48E8">
        <w:rPr>
          <w:sz w:val="28"/>
          <w:szCs w:val="28"/>
        </w:rPr>
        <w:t>Учреждени</w:t>
      </w:r>
      <w:r w:rsidR="00DD48E8">
        <w:rPr>
          <w:sz w:val="28"/>
          <w:szCs w:val="28"/>
        </w:rPr>
        <w:t>и</w:t>
      </w:r>
      <w:r w:rsidR="00DE3676" w:rsidRPr="00B45290">
        <w:rPr>
          <w:sz w:val="28"/>
          <w:szCs w:val="28"/>
        </w:rPr>
        <w:t>.</w:t>
      </w:r>
    </w:p>
    <w:p w14:paraId="579F137C" w14:textId="77777777" w:rsidR="00A17DC6" w:rsidRPr="00B45290" w:rsidRDefault="00DD48E8" w:rsidP="00DD48E8">
      <w:pPr>
        <w:pStyle w:val="msonospacing0"/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17DC6" w:rsidRPr="00B45290">
        <w:rPr>
          <w:b/>
          <w:sz w:val="28"/>
          <w:szCs w:val="28"/>
        </w:rPr>
        <w:t>.</w:t>
      </w:r>
      <w:r w:rsidR="00A17DC6" w:rsidRPr="00B45290">
        <w:rPr>
          <w:sz w:val="28"/>
          <w:szCs w:val="28"/>
        </w:rPr>
        <w:t xml:space="preserve"> </w:t>
      </w:r>
      <w:r w:rsidR="00A17DC6" w:rsidRPr="00B45290">
        <w:rPr>
          <w:b/>
          <w:sz w:val="28"/>
          <w:szCs w:val="28"/>
        </w:rPr>
        <w:t>Порядок принятия настоящего Положени</w:t>
      </w:r>
      <w:r w:rsidR="001D60F2" w:rsidRPr="00B45290">
        <w:rPr>
          <w:b/>
          <w:sz w:val="28"/>
          <w:szCs w:val="28"/>
        </w:rPr>
        <w:t>я</w:t>
      </w:r>
    </w:p>
    <w:p w14:paraId="0CBB5FB4" w14:textId="77777777" w:rsidR="00455B1E" w:rsidRDefault="00DD48E8" w:rsidP="00B452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B45290">
        <w:rPr>
          <w:rFonts w:ascii="Times New Roman" w:hAnsi="Times New Roman" w:cs="Times New Roman"/>
          <w:sz w:val="28"/>
          <w:szCs w:val="28"/>
        </w:rPr>
        <w:t>Положение о службе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DC6" w:rsidRPr="00B45290">
        <w:rPr>
          <w:rFonts w:ascii="Times New Roman" w:eastAsia="Times New Roman" w:hAnsi="Times New Roman" w:cs="Times New Roman"/>
          <w:sz w:val="28"/>
          <w:szCs w:val="28"/>
        </w:rPr>
        <w:t>обсуждается и принимается на педагогическом совете Учреждения, вводится в действие приказом директора Учреждения с указанием даты введения.</w:t>
      </w:r>
    </w:p>
    <w:p w14:paraId="0B534633" w14:textId="77777777" w:rsidR="00455B1E" w:rsidRDefault="00455B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4B8C2C9" w14:textId="77777777" w:rsidR="00455B1E" w:rsidRDefault="00455B1E" w:rsidP="00455B1E">
      <w:pPr>
        <w:keepNext/>
        <w:spacing w:after="0"/>
        <w:ind w:firstLine="992"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Срез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№</w:t>
      </w:r>
      <w:r w:rsidRPr="00455B1E"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14:paraId="0F154B99" w14:textId="77777777" w:rsidR="00455B1E" w:rsidRPr="00455B1E" w:rsidRDefault="00455B1E" w:rsidP="00455B1E">
      <w:pPr>
        <w:keepNext/>
        <w:spacing w:after="0"/>
        <w:ind w:firstLine="992"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F01F75C" w14:textId="77777777" w:rsidR="00455B1E" w:rsidRPr="00455B1E" w:rsidRDefault="00455B1E" w:rsidP="00455B1E">
      <w:pPr>
        <w:keepNext/>
        <w:spacing w:after="0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5B1E">
        <w:rPr>
          <w:rFonts w:ascii="Times New Roman" w:hAnsi="Times New Roman" w:cs="Times New Roman"/>
          <w:b/>
          <w:bCs/>
          <w:iCs/>
          <w:sz w:val="28"/>
          <w:szCs w:val="28"/>
        </w:rPr>
        <w:t>Журнал регистрации конфликтных ситуаций</w:t>
      </w:r>
    </w:p>
    <w:p w14:paraId="497B68E7" w14:textId="77777777" w:rsidR="00455B1E" w:rsidRPr="00455B1E" w:rsidRDefault="00455B1E" w:rsidP="00455B1E">
      <w:pPr>
        <w:keepNext/>
        <w:spacing w:after="0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5B1E">
        <w:rPr>
          <w:rFonts w:ascii="Times New Roman" w:hAnsi="Times New Roman" w:cs="Times New Roman"/>
          <w:b/>
          <w:bCs/>
          <w:iCs/>
          <w:sz w:val="28"/>
          <w:szCs w:val="28"/>
        </w:rPr>
        <w:t>в МОУ СШ № 6</w:t>
      </w:r>
    </w:p>
    <w:p w14:paraId="1E742FA6" w14:textId="77777777" w:rsidR="00455B1E" w:rsidRPr="00455B1E" w:rsidRDefault="00455B1E" w:rsidP="00455B1E">
      <w:pPr>
        <w:keepNext/>
        <w:spacing w:after="0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694"/>
        <w:gridCol w:w="2835"/>
        <w:gridCol w:w="2411"/>
      </w:tblGrid>
      <w:tr w:rsidR="00455B1E" w:rsidRPr="00455B1E" w14:paraId="452FF5AD" w14:textId="77777777" w:rsidTr="00455B1E">
        <w:trPr>
          <w:trHeight w:val="1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C2F4" w14:textId="77777777" w:rsidR="00455B1E" w:rsidRPr="00455B1E" w:rsidRDefault="00455B1E" w:rsidP="00455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0C7E7B3" w14:textId="77777777" w:rsidR="00455B1E" w:rsidRPr="00455B1E" w:rsidRDefault="00455B1E" w:rsidP="00455B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AECC" w14:textId="77777777" w:rsidR="00455B1E" w:rsidRPr="00455B1E" w:rsidRDefault="00455B1E" w:rsidP="00455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3B0E89BF" w14:textId="77777777" w:rsidR="00455B1E" w:rsidRPr="00455B1E" w:rsidRDefault="00455B1E" w:rsidP="00455B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42B9" w14:textId="77777777" w:rsidR="00455B1E" w:rsidRPr="00455B1E" w:rsidRDefault="00455B1E" w:rsidP="00455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Участники конфликта (для обучающихся класс)</w:t>
            </w:r>
          </w:p>
          <w:p w14:paraId="725780FB" w14:textId="77777777" w:rsidR="00455B1E" w:rsidRPr="00455B1E" w:rsidRDefault="00455B1E" w:rsidP="00455B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0BDB" w14:textId="77777777" w:rsidR="00455B1E" w:rsidRPr="00455B1E" w:rsidRDefault="00455B1E" w:rsidP="00455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Суть конфликта</w:t>
            </w:r>
          </w:p>
          <w:p w14:paraId="5D5F8EF9" w14:textId="77777777" w:rsidR="00455B1E" w:rsidRPr="00455B1E" w:rsidRDefault="00455B1E" w:rsidP="00455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CCC10" w14:textId="77777777" w:rsidR="00455B1E" w:rsidRPr="00455B1E" w:rsidRDefault="00455B1E" w:rsidP="00455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D40FA" w14:textId="77777777" w:rsidR="00455B1E" w:rsidRPr="00455B1E" w:rsidRDefault="00455B1E" w:rsidP="00455B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9561" w14:textId="77777777" w:rsidR="00455B1E" w:rsidRPr="00455B1E" w:rsidRDefault="00455B1E" w:rsidP="00455B1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 xml:space="preserve">Какая проведенная программа </w:t>
            </w:r>
          </w:p>
          <w:p w14:paraId="6EC98CE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(или что удалось провести и почему не завершилось)</w:t>
            </w:r>
          </w:p>
        </w:tc>
      </w:tr>
      <w:tr w:rsidR="00455B1E" w:rsidRPr="00455B1E" w14:paraId="7773E3F8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D3AC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67E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7492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C27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C06E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115BD8D6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A126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098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20F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1E1D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1141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7C1DE490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44B7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D215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52E9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1F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251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2B5366F0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20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715A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585E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03B6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36CF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55DAF0A8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C075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15FA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10F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3C03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F5DC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121C4AA9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40E9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095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B24F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121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8F5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710032FB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FC80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A2CC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6652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1527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704D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5EF7E68C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AE70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DD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32C2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F8C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660C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55CABBED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835D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8650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8ABF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9981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4B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07A6AEA1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5F11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0590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3ED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0D5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45EF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32CCE0F9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0EF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E60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32A4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884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0FAA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5C8043C2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7FBA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0984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EC0A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025E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959C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0885EF60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4B42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FE65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CE1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09AE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1EF2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5D2F0C14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7F7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A26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F37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31E5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421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24AA9C6E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5027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CFCC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80AD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5633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A4D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5506F327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F703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F9C4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F93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4F7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FCC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1B6BE813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FF4E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88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842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9A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1253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5A484572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E64A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6001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5E7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09F5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A14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3F1D5333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FAA3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F8FD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B71C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85A9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921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10750D1A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9302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9882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7277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24C1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0509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706FFB9B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6852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5BC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C88E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C1C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F976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46EB8956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5E0D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CC34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9233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87E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1099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5BBB74C1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743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693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AA97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880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5194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14:paraId="7E92BB8F" w14:textId="77777777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EFB9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5D5B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3B08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8CFA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264" w14:textId="77777777"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bookmarkEnd w:id="1"/>
    </w:tbl>
    <w:p w14:paraId="5E3256DB" w14:textId="77777777" w:rsidR="00455B1E" w:rsidRDefault="00455B1E" w:rsidP="00B452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AFDC7" w14:textId="77777777" w:rsidR="00455B1E" w:rsidRDefault="00455B1E" w:rsidP="00455B1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№</w:t>
      </w:r>
      <w:r w:rsidRPr="00455B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</w:p>
    <w:p w14:paraId="0E269C8E" w14:textId="77777777" w:rsidR="00455B1E" w:rsidRPr="00455B1E" w:rsidRDefault="00455B1E" w:rsidP="00455B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7A509E38" w14:textId="77777777" w:rsidR="00455B1E" w:rsidRDefault="00455B1E" w:rsidP="00455B1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455B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четная карта конфликтных случаев </w:t>
      </w:r>
    </w:p>
    <w:p w14:paraId="01D2B1C0" w14:textId="77777777" w:rsidR="00455B1E" w:rsidRDefault="00455B1E" w:rsidP="00455B1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0AF9B957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Дата_____________________________________________________________</w:t>
      </w:r>
    </w:p>
    <w:p w14:paraId="294806FE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40F436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1.Ведущий программы____________________________________________</w:t>
      </w:r>
    </w:p>
    <w:p w14:paraId="15E5A42F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2.Источник информации об участниках конфликтной ситуации</w:t>
      </w:r>
    </w:p>
    <w:p w14:paraId="25D851BA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1. личное обращение</w:t>
      </w:r>
    </w:p>
    <w:p w14:paraId="76C41E50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2. свидетели ситуации</w:t>
      </w:r>
    </w:p>
    <w:p w14:paraId="5CCBE9C8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3. родители (законные представители), другие члены семьи</w:t>
      </w:r>
    </w:p>
    <w:p w14:paraId="15D48E47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4. «почтовый ящик»</w:t>
      </w:r>
    </w:p>
    <w:p w14:paraId="1662ED7F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5. информация из другого учреждения</w:t>
      </w:r>
    </w:p>
    <w:p w14:paraId="6C3DE159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6. информация из ПДН ОВД</w:t>
      </w:r>
    </w:p>
    <w:p w14:paraId="1CFB06B9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7. другое</w:t>
      </w:r>
    </w:p>
    <w:p w14:paraId="653DB68E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914D24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Ф.И.О., передавшего информацию___________________________________</w:t>
      </w:r>
    </w:p>
    <w:p w14:paraId="6049129A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455B1E" w:rsidRPr="00455B1E" w14:paraId="1B87E64A" w14:textId="77777777" w:rsidTr="005C4F0C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8472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F5D6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«Жертва»</w:t>
            </w:r>
          </w:p>
        </w:tc>
      </w:tr>
      <w:tr w:rsidR="00455B1E" w:rsidRPr="00455B1E" w14:paraId="766DF17A" w14:textId="77777777" w:rsidTr="005C4F0C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6CAA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900D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455B1E" w:rsidRPr="00455B1E" w14:paraId="0EEF05C5" w14:textId="77777777" w:rsidTr="005C4F0C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BC58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72E2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</w:tr>
      <w:tr w:rsidR="00455B1E" w:rsidRPr="00455B1E" w14:paraId="60EA6111" w14:textId="77777777" w:rsidTr="005C4F0C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1CDA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9935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Адрес, телефон</w:t>
            </w:r>
          </w:p>
        </w:tc>
      </w:tr>
      <w:tr w:rsidR="00455B1E" w:rsidRPr="00455B1E" w14:paraId="12ECEB24" w14:textId="77777777" w:rsidTr="005C4F0C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BFB7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9098" w14:textId="77777777"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учебы</w:t>
            </w:r>
          </w:p>
        </w:tc>
      </w:tr>
    </w:tbl>
    <w:p w14:paraId="26058857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Другие участники ситуации</w:t>
      </w:r>
    </w:p>
    <w:p w14:paraId="3D4C374A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Ф.И.О._________________________________________________________________</w:t>
      </w:r>
    </w:p>
    <w:p w14:paraId="2FF1E8E0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ситуации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14:paraId="6E7FAECA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Контакт, информация__________________________________________________________</w:t>
      </w:r>
    </w:p>
    <w:p w14:paraId="33617E49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Тип конфликта </w:t>
      </w: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выбрать только один вариант):</w:t>
      </w:r>
    </w:p>
    <w:p w14:paraId="3E367695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несовершеннолетний (н/л) - н/л</w:t>
      </w:r>
    </w:p>
    <w:p w14:paraId="4A701795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н/л - родитель, родственник (внутрисемейный конфликт)</w:t>
      </w:r>
    </w:p>
    <w:p w14:paraId="494586B8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н/л - учитель, специалист</w:t>
      </w:r>
    </w:p>
    <w:p w14:paraId="0B4E27A6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н/л - другой взрослый</w:t>
      </w:r>
    </w:p>
    <w:p w14:paraId="5053C6DF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н/л - группа н/л</w:t>
      </w:r>
    </w:p>
    <w:p w14:paraId="3901425D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группа н/л - группа н/л</w:t>
      </w:r>
    </w:p>
    <w:p w14:paraId="005BAC1A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группа н/л - учитель</w:t>
      </w:r>
    </w:p>
    <w:p w14:paraId="57E60B67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учитель, специалист - родитель</w:t>
      </w:r>
    </w:p>
    <w:p w14:paraId="2F5063D5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учитель, специалист - группа родителей</w:t>
      </w:r>
    </w:p>
    <w:p w14:paraId="3A12BC72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родитель - администрация учреждения</w:t>
      </w:r>
    </w:p>
    <w:p w14:paraId="7BD421A0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группа родителей - администрация учреждения</w:t>
      </w:r>
    </w:p>
    <w:p w14:paraId="141AEA84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другое</w:t>
      </w:r>
    </w:p>
    <w:p w14:paraId="67A3994D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3D0687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4.Характер конфликта:</w:t>
      </w:r>
    </w:p>
    <w:p w14:paraId="62301D91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криминальные (обида, недопонимание, ссора и т.п.)</w:t>
      </w:r>
    </w:p>
    <w:p w14:paraId="6AEB2A2D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5.Тип программы </w:t>
      </w: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выбрать только один вариант):</w:t>
      </w:r>
    </w:p>
    <w:p w14:paraId="5ABDECC5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программа примирения (не между родственниками)</w:t>
      </w:r>
    </w:p>
    <w:p w14:paraId="4331151D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программа примирения в семье</w:t>
      </w:r>
    </w:p>
    <w:p w14:paraId="4D03C151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3. семейная конференция (с участием членов расширенной семьи)</w:t>
      </w:r>
    </w:p>
    <w:p w14:paraId="241C1AB7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программа заглаживания вреда</w:t>
      </w:r>
    </w:p>
    <w:p w14:paraId="6539B399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5. школьная конференция</w:t>
      </w:r>
    </w:p>
    <w:p w14:paraId="71ABDB9B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6. «круг заботы» (с привлечением других специалистов)</w:t>
      </w:r>
    </w:p>
    <w:p w14:paraId="6914C025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6.Опыт проведения восстановительных программ для сторон конфликта </w:t>
      </w:r>
    </w:p>
    <w:p w14:paraId="5C1C2893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выбрать только один вариант):</w:t>
      </w:r>
    </w:p>
    <w:p w14:paraId="3F4D8723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ни для одной из сторон восстановительная программа не проводилась (до этого)</w:t>
      </w:r>
    </w:p>
    <w:p w14:paraId="1C462D99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одной из сторон восстановительная программа проводилась (до этого)</w:t>
      </w:r>
    </w:p>
    <w:p w14:paraId="4B4FFEEE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разрешения конфликта между этими сторонами восстановительная программа проводилась</w:t>
      </w:r>
    </w:p>
    <w:p w14:paraId="56F3BAB7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 этого).</w:t>
      </w:r>
    </w:p>
    <w:p w14:paraId="5F4ED88B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7.Информация о ситуации</w:t>
      </w:r>
    </w:p>
    <w:p w14:paraId="6ED63312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ситуации______________________________________________________________</w:t>
      </w:r>
    </w:p>
    <w:p w14:paraId="2A722CEE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передачи дела ведущему________________________________________________</w:t>
      </w:r>
    </w:p>
    <w:p w14:paraId="793275CF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Фабула ситуации___________________________________________________________</w:t>
      </w:r>
    </w:p>
    <w:p w14:paraId="1FDE6DC1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Попытки решения ситуации, последствия ситуации___________________________</w:t>
      </w:r>
    </w:p>
    <w:p w14:paraId="332539CA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информация для ведущего</w:t>
      </w:r>
    </w:p>
    <w:p w14:paraId="3626C876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8.Результат программы:</w:t>
      </w:r>
    </w:p>
    <w:p w14:paraId="08E514B0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примирение сторон:</w:t>
      </w:r>
    </w:p>
    <w:p w14:paraId="575751CB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разрешение ситуации без примирительной встречи</w:t>
      </w:r>
    </w:p>
    <w:p w14:paraId="4BE9B8E1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ситуация не изменилась</w:t>
      </w:r>
    </w:p>
    <w:p w14:paraId="60666B4D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углубление конфликта</w:t>
      </w:r>
    </w:p>
    <w:p w14:paraId="542F4176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9.Причина, по которой восстановительная программа не имела положительного результата</w:t>
      </w:r>
    </w:p>
    <w:p w14:paraId="33EF3990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(т.е. ситуация не изменилась либо произошло углубление конфликта):</w:t>
      </w:r>
    </w:p>
    <w:p w14:paraId="7B802027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 ситуаций отказались от участия в восстановительной программе</w:t>
      </w:r>
    </w:p>
    <w:p w14:paraId="7D5E6602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 ситуаций отказались от участия в примирительной встрече</w:t>
      </w:r>
    </w:p>
    <w:p w14:paraId="297C6605" w14:textId="77777777"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причины</w:t>
      </w:r>
    </w:p>
    <w:p w14:paraId="24629B12" w14:textId="77777777" w:rsidR="00455B1E" w:rsidRDefault="00455B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5E3BF6D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jc w:val="right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lastRenderedPageBreak/>
        <w:t>Приложение №3</w:t>
      </w:r>
    </w:p>
    <w:p w14:paraId="3D33BA26" w14:textId="77777777" w:rsidR="00455B1E" w:rsidRDefault="00455B1E" w:rsidP="00455B1E">
      <w:pPr>
        <w:pStyle w:val="a3"/>
        <w:shd w:val="clear" w:color="auto" w:fill="FFFFFF"/>
        <w:spacing w:before="0" w:after="0" w:line="276" w:lineRule="auto"/>
        <w:jc w:val="center"/>
        <w:rPr>
          <w:b/>
          <w:color w:val="000000"/>
          <w:sz w:val="28"/>
          <w:szCs w:val="28"/>
        </w:rPr>
      </w:pPr>
    </w:p>
    <w:p w14:paraId="04791FE5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jc w:val="center"/>
        <w:rPr>
          <w:b/>
          <w:color w:val="000000"/>
          <w:sz w:val="28"/>
          <w:szCs w:val="28"/>
        </w:rPr>
      </w:pPr>
      <w:r w:rsidRPr="00455B1E">
        <w:rPr>
          <w:b/>
          <w:color w:val="000000"/>
          <w:sz w:val="28"/>
          <w:szCs w:val="28"/>
        </w:rPr>
        <w:t>Протокол о результатах встречи сторон</w:t>
      </w:r>
    </w:p>
    <w:p w14:paraId="35C950BC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14:paraId="072B0D26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Ф.И.О. участников конфликта ________________</w:t>
      </w:r>
      <w:r>
        <w:rPr>
          <w:color w:val="000000"/>
          <w:sz w:val="28"/>
          <w:szCs w:val="28"/>
        </w:rPr>
        <w:t>__________</w:t>
      </w:r>
      <w:r w:rsidRPr="00455B1E">
        <w:rPr>
          <w:color w:val="000000"/>
          <w:sz w:val="28"/>
          <w:szCs w:val="28"/>
        </w:rPr>
        <w:t>_____________________________________________</w:t>
      </w:r>
    </w:p>
    <w:p w14:paraId="19A41DE9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Ф.И.О. участников конфликта</w:t>
      </w:r>
    </w:p>
    <w:p w14:paraId="481C2279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</w:t>
      </w:r>
      <w:r w:rsidRPr="00455B1E">
        <w:rPr>
          <w:color w:val="000000"/>
          <w:sz w:val="28"/>
          <w:szCs w:val="28"/>
        </w:rPr>
        <w:t>_____________</w:t>
      </w:r>
    </w:p>
    <w:p w14:paraId="7A6369F3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Конфликт__________________________________________</w:t>
      </w:r>
      <w:r>
        <w:rPr>
          <w:color w:val="000000"/>
          <w:sz w:val="28"/>
          <w:szCs w:val="28"/>
        </w:rPr>
        <w:t>________________</w:t>
      </w:r>
      <w:r w:rsidRPr="00455B1E">
        <w:rPr>
          <w:color w:val="000000"/>
          <w:sz w:val="28"/>
          <w:szCs w:val="28"/>
        </w:rPr>
        <w:t>____</w:t>
      </w:r>
    </w:p>
    <w:p w14:paraId="52E481FE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Дата конфликта____________________________________</w:t>
      </w:r>
      <w:r>
        <w:rPr>
          <w:color w:val="000000"/>
          <w:sz w:val="28"/>
          <w:szCs w:val="28"/>
        </w:rPr>
        <w:t>_______________</w:t>
      </w:r>
      <w:r w:rsidRPr="00455B1E">
        <w:rPr>
          <w:color w:val="000000"/>
          <w:sz w:val="28"/>
          <w:szCs w:val="28"/>
        </w:rPr>
        <w:t>______</w:t>
      </w:r>
    </w:p>
    <w:p w14:paraId="235BCAB6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b/>
          <w:bCs/>
          <w:color w:val="000000"/>
          <w:sz w:val="28"/>
          <w:szCs w:val="28"/>
        </w:rPr>
        <w:t>Мы провели встречу, обсудили ситуацию и выяснили:</w:t>
      </w:r>
    </w:p>
    <w:p w14:paraId="137C6F01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Позиция участников конфликта:</w:t>
      </w:r>
    </w:p>
    <w:p w14:paraId="27BB2666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</w:t>
      </w:r>
      <w:r w:rsidRPr="00455B1E">
        <w:rPr>
          <w:color w:val="000000"/>
          <w:sz w:val="28"/>
          <w:szCs w:val="28"/>
        </w:rPr>
        <w:t>__________________</w:t>
      </w:r>
    </w:p>
    <w:p w14:paraId="51BCD0E6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________________________________________________________</w:t>
      </w:r>
      <w:r>
        <w:rPr>
          <w:color w:val="000000"/>
          <w:sz w:val="28"/>
          <w:szCs w:val="28"/>
        </w:rPr>
        <w:t>__________</w:t>
      </w:r>
      <w:r w:rsidRPr="00455B1E">
        <w:rPr>
          <w:color w:val="000000"/>
          <w:sz w:val="28"/>
          <w:szCs w:val="28"/>
        </w:rPr>
        <w:t>_____</w:t>
      </w:r>
    </w:p>
    <w:p w14:paraId="53A6EA16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Позиция участников конфликта:</w:t>
      </w:r>
    </w:p>
    <w:p w14:paraId="456F225D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_________</w:t>
      </w:r>
      <w:r w:rsidRPr="00455B1E">
        <w:rPr>
          <w:color w:val="000000"/>
          <w:sz w:val="28"/>
          <w:szCs w:val="28"/>
        </w:rPr>
        <w:t>____________</w:t>
      </w:r>
    </w:p>
    <w:p w14:paraId="5386117E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455B1E">
        <w:rPr>
          <w:color w:val="000000"/>
          <w:sz w:val="28"/>
          <w:szCs w:val="28"/>
        </w:rPr>
        <w:t>_____</w:t>
      </w:r>
    </w:p>
    <w:p w14:paraId="5959E218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Стороны договорились о следующем/ не договорились (причина):</w:t>
      </w:r>
    </w:p>
    <w:p w14:paraId="68438BF5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</w:t>
      </w:r>
      <w:r w:rsidRPr="00455B1E">
        <w:rPr>
          <w:color w:val="000000"/>
          <w:sz w:val="28"/>
          <w:szCs w:val="28"/>
        </w:rPr>
        <w:t>_____________</w:t>
      </w:r>
    </w:p>
    <w:p w14:paraId="025D1CA9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14:paraId="49212D07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14:paraId="18C930C7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b/>
          <w:bCs/>
          <w:color w:val="000000"/>
          <w:sz w:val="28"/>
          <w:szCs w:val="28"/>
        </w:rPr>
        <w:t>Дальнейшие намерения</w:t>
      </w:r>
    </w:p>
    <w:p w14:paraId="7960F47E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Участники встречи высказали по этому поводу следующее:______________________________________________</w:t>
      </w:r>
      <w:r>
        <w:rPr>
          <w:color w:val="000000"/>
          <w:sz w:val="28"/>
          <w:szCs w:val="28"/>
        </w:rPr>
        <w:t>___________</w:t>
      </w:r>
      <w:r w:rsidRPr="00455B1E">
        <w:rPr>
          <w:color w:val="000000"/>
          <w:sz w:val="28"/>
          <w:szCs w:val="28"/>
        </w:rPr>
        <w:t>____</w:t>
      </w:r>
    </w:p>
    <w:p w14:paraId="17907A71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_______________________________________________________</w:t>
      </w:r>
      <w:r>
        <w:rPr>
          <w:color w:val="000000"/>
          <w:sz w:val="28"/>
          <w:szCs w:val="28"/>
        </w:rPr>
        <w:t>___________</w:t>
      </w:r>
      <w:r w:rsidRPr="00455B1E">
        <w:rPr>
          <w:color w:val="000000"/>
          <w:sz w:val="28"/>
          <w:szCs w:val="28"/>
        </w:rPr>
        <w:t>_____</w:t>
      </w:r>
    </w:p>
    <w:p w14:paraId="1CB5ED7C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b/>
          <w:bCs/>
          <w:color w:val="000000"/>
          <w:sz w:val="28"/>
          <w:szCs w:val="28"/>
        </w:rPr>
        <w:t>Организация дальнейших встреч</w:t>
      </w:r>
    </w:p>
    <w:p w14:paraId="0A647CE0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Участники высказали по поводу необходимости дальнейших встреч следующее:____________________________________</w:t>
      </w:r>
      <w:r>
        <w:rPr>
          <w:color w:val="000000"/>
          <w:sz w:val="28"/>
          <w:szCs w:val="28"/>
        </w:rPr>
        <w:t>________________</w:t>
      </w:r>
      <w:r w:rsidRPr="00455B1E">
        <w:rPr>
          <w:color w:val="000000"/>
          <w:sz w:val="28"/>
          <w:szCs w:val="28"/>
        </w:rPr>
        <w:t>_________</w:t>
      </w:r>
    </w:p>
    <w:p w14:paraId="4C175426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__________</w:t>
      </w:r>
      <w:r w:rsidRPr="00455B1E">
        <w:rPr>
          <w:color w:val="000000"/>
          <w:sz w:val="28"/>
          <w:szCs w:val="28"/>
        </w:rPr>
        <w:t>_______</w:t>
      </w:r>
    </w:p>
    <w:p w14:paraId="3604072E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14:paraId="53942D3A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14:paraId="7697E8C7" w14:textId="77777777"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Дата______________________</w:t>
      </w:r>
    </w:p>
    <w:p w14:paraId="3CCA0AE9" w14:textId="77777777" w:rsidR="00455B1E" w:rsidRDefault="00455B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E1166C9" w14:textId="77777777" w:rsidR="00455B1E" w:rsidRPr="00455B1E" w:rsidRDefault="00455B1E" w:rsidP="00455B1E">
      <w:pPr>
        <w:keepNext/>
        <w:spacing w:after="0"/>
        <w:ind w:left="1134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Приложение №</w:t>
      </w: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</w:p>
    <w:p w14:paraId="6CA0F433" w14:textId="77777777" w:rsidR="00455B1E" w:rsidRPr="00455B1E" w:rsidRDefault="00455B1E" w:rsidP="00455B1E">
      <w:pPr>
        <w:keepNext/>
        <w:spacing w:after="0"/>
        <w:ind w:left="1134" w:right="10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5C537CB" w14:textId="77777777" w:rsidR="00455B1E" w:rsidRPr="00455B1E" w:rsidRDefault="00455B1E" w:rsidP="00455B1E">
      <w:pPr>
        <w:keepNext/>
        <w:spacing w:after="0"/>
        <w:ind w:left="1134" w:right="106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Примирительный договор №______</w:t>
      </w:r>
    </w:p>
    <w:p w14:paraId="29FA5CE9" w14:textId="77777777" w:rsidR="00455B1E" w:rsidRPr="00455B1E" w:rsidRDefault="00455B1E" w:rsidP="00455B1E">
      <w:pPr>
        <w:spacing w:after="0"/>
        <w:ind w:left="1134" w:right="1068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04CB1B5C" w14:textId="77777777" w:rsidR="00455B1E" w:rsidRPr="00455B1E" w:rsidRDefault="00455B1E" w:rsidP="00455B1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14:paraId="7EE53B2F" w14:textId="77777777"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координатора____________________________________________________________</w:t>
      </w:r>
    </w:p>
    <w:p w14:paraId="3B1C8511" w14:textId="77777777"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медиаторов:_____________________________________________________________</w:t>
      </w:r>
    </w:p>
    <w:p w14:paraId="5029B4EB" w14:textId="77777777" w:rsidR="00455B1E" w:rsidRPr="00455B1E" w:rsidRDefault="00455B1E" w:rsidP="00455B1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провели личную встречу, на которой обсудили ситуацию, состоящую в том, что</w:t>
      </w:r>
    </w:p>
    <w:p w14:paraId="6B0E69BE" w14:textId="77777777"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_______________________________________________________________________</w:t>
      </w:r>
    </w:p>
    <w:p w14:paraId="22FB9E14" w14:textId="77777777"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_______________________________________________________________________</w:t>
      </w:r>
    </w:p>
    <w:p w14:paraId="29EC2914" w14:textId="77777777" w:rsidR="00455B1E" w:rsidRPr="00455B1E" w:rsidRDefault="00455B1E" w:rsidP="00455B1E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и пришли к следующим выводам (договоренностям):</w:t>
      </w:r>
    </w:p>
    <w:p w14:paraId="63F0A680" w14:textId="77777777" w:rsidR="00455B1E" w:rsidRPr="00455B1E" w:rsidRDefault="00455B1E" w:rsidP="00455B1E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_______________________________________________________________________</w:t>
      </w:r>
    </w:p>
    <w:p w14:paraId="22306C38" w14:textId="77777777"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</w:t>
      </w:r>
    </w:p>
    <w:p w14:paraId="36B47384" w14:textId="77777777" w:rsidR="00455B1E" w:rsidRPr="00455B1E" w:rsidRDefault="00455B1E" w:rsidP="00455B1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Проверять выполнение условий договора и уведомлять ведущих Программы примирения об их успешном завершении будет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 xml:space="preserve">координатор </w:t>
      </w:r>
    </w:p>
    <w:p w14:paraId="43C05A42" w14:textId="77777777" w:rsidR="00455B1E" w:rsidRPr="00455B1E" w:rsidRDefault="00455B1E" w:rsidP="00455B1E">
      <w:pPr>
        <w:spacing w:after="0"/>
        <w:ind w:left="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____________________________</w:t>
      </w:r>
    </w:p>
    <w:p w14:paraId="45535E82" w14:textId="77777777" w:rsidR="00455B1E" w:rsidRPr="00455B1E" w:rsidRDefault="00455B1E" w:rsidP="00455B1E">
      <w:pPr>
        <w:spacing w:after="0"/>
        <w:ind w:left="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(Ф.И.О. координатора)</w:t>
      </w:r>
    </w:p>
    <w:p w14:paraId="2A5D7479" w14:textId="77777777" w:rsidR="00455B1E" w:rsidRPr="00455B1E" w:rsidRDefault="00455B1E" w:rsidP="00455B1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Чтобы в дальнейшем подобное не повторилось, мы договорились сделать следующее:</w:t>
      </w:r>
    </w:p>
    <w:p w14:paraId="5E4A183A" w14:textId="77777777" w:rsidR="00455B1E" w:rsidRPr="00455B1E" w:rsidRDefault="00455B1E" w:rsidP="00455B1E">
      <w:pPr>
        <w:pBdr>
          <w:bottom w:val="single" w:sz="6" w:space="1" w:color="auto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5B9053D7" w14:textId="77777777" w:rsidR="00455B1E" w:rsidRPr="00455B1E" w:rsidRDefault="00455B1E" w:rsidP="00455B1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Мы понимаем, что копия данного договора может быть передана администрации школы и другим заинтересованным в решении ситуации лицам (КДНиЗП,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14:paraId="4AED5917" w14:textId="77777777" w:rsidR="00455B1E" w:rsidRPr="00455B1E" w:rsidRDefault="00455B1E" w:rsidP="00455B1E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Фамилии, имена и подписи участников:</w:t>
      </w:r>
    </w:p>
    <w:p w14:paraId="0E7F961C" w14:textId="77777777" w:rsidR="00455B1E" w:rsidRDefault="0097090A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Координатор </w:t>
      </w:r>
      <w:r w:rsidR="00455B1E">
        <w:rPr>
          <w:rFonts w:ascii="Times New Roman" w:eastAsia="Times New Roman" w:hAnsi="Times New Roman"/>
          <w:color w:val="000000"/>
          <w:sz w:val="28"/>
        </w:rPr>
        <w:t> </w:t>
      </w:r>
      <w:r w:rsidR="00455B1E">
        <w:rPr>
          <w:rFonts w:ascii="Times New Roman" w:eastAsia="Times New Roman" w:hAnsi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            _____________</w:t>
      </w:r>
    </w:p>
    <w:p w14:paraId="4FAE5FFA" w14:textId="77777777"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                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(Ф.И.О. </w:t>
      </w:r>
      <w:r w:rsidR="00D52532">
        <w:rPr>
          <w:rFonts w:ascii="Times New Roman" w:eastAsia="Times New Roman" w:hAnsi="Times New Roman"/>
          <w:color w:val="000000"/>
          <w:sz w:val="20"/>
          <w:szCs w:val="20"/>
        </w:rPr>
        <w:t>координатора)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>               </w:t>
      </w:r>
      <w:r w:rsidR="001B36BB">
        <w:rPr>
          <w:rFonts w:ascii="Times New Roman" w:eastAsia="Times New Roman" w:hAnsi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(подпись)</w:t>
      </w:r>
    </w:p>
    <w:p w14:paraId="6FA4CF50" w14:textId="77777777"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Медиаторы   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     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     </w:t>
      </w:r>
    </w:p>
    <w:p w14:paraId="20B21392" w14:textId="77777777"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(Ф.И.О. медиатора)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 w:rsidR="001B36BB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(подпись)</w:t>
      </w:r>
    </w:p>
    <w:p w14:paraId="6AA583E8" w14:textId="77777777"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   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 xml:space="preserve">      __________________</w:t>
      </w:r>
    </w:p>
    <w:p w14:paraId="6AC23A23" w14:textId="77777777"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(Ф.И.О. медиатора</w:t>
      </w:r>
      <w:r>
        <w:rPr>
          <w:rFonts w:ascii="Times New Roman" w:eastAsia="Times New Roman" w:hAnsi="Times New Roman"/>
          <w:color w:val="000000"/>
          <w:sz w:val="20"/>
        </w:rPr>
        <w:t> )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(подпись)</w:t>
      </w:r>
    </w:p>
    <w:p w14:paraId="383D4F45" w14:textId="77777777" w:rsidR="0097090A" w:rsidRDefault="0097090A" w:rsidP="0097090A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                __________________</w:t>
      </w:r>
    </w:p>
    <w:p w14:paraId="2316DBE4" w14:textId="77777777" w:rsidR="0097090A" w:rsidRDefault="0097090A" w:rsidP="0097090A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         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(Ф.И.О. медиатора</w:t>
      </w:r>
      <w:r>
        <w:rPr>
          <w:rFonts w:ascii="Times New Roman" w:eastAsia="Times New Roman" w:hAnsi="Times New Roman"/>
          <w:color w:val="000000"/>
          <w:sz w:val="20"/>
        </w:rPr>
        <w:t> )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(подпись)</w:t>
      </w:r>
    </w:p>
    <w:p w14:paraId="3EFE7ACB" w14:textId="77777777"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Участники конфликта: ___________________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      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  </w:t>
      </w:r>
    </w:p>
    <w:p w14:paraId="43B983BB" w14:textId="77777777"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(Ф.И.О. участника)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(подпись)</w:t>
      </w:r>
    </w:p>
    <w:p w14:paraId="3EFF6970" w14:textId="77777777"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_            _____________</w:t>
      </w:r>
    </w:p>
    <w:p w14:paraId="677CB29F" w14:textId="77777777" w:rsidR="0097090A" w:rsidRDefault="0097090A" w:rsidP="0097090A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(Ф.И.О. участника)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(подпись)</w:t>
      </w:r>
    </w:p>
    <w:p w14:paraId="35DD5BCC" w14:textId="77777777" w:rsidR="001B36BB" w:rsidRDefault="00455B1E" w:rsidP="009709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«_______»________________20_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__г.</w:t>
      </w:r>
    </w:p>
    <w:p w14:paraId="08177961" w14:textId="77777777" w:rsidR="00755522" w:rsidRDefault="00755522" w:rsidP="009709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 </w:t>
      </w:r>
      <w:r w:rsidR="001351E0">
        <w:rPr>
          <w:rFonts w:ascii="Times New Roman" w:eastAsia="Times New Roman" w:hAnsi="Times New Roman"/>
          <w:color w:val="000000"/>
          <w:sz w:val="28"/>
          <w:szCs w:val="28"/>
        </w:rPr>
        <w:t>положением о службе медиации (примирения), утверж</w:t>
      </w:r>
      <w:r w:rsidR="00112432">
        <w:rPr>
          <w:rFonts w:ascii="Times New Roman" w:eastAsia="Times New Roman" w:hAnsi="Times New Roman"/>
          <w:color w:val="000000"/>
          <w:sz w:val="28"/>
          <w:szCs w:val="28"/>
        </w:rPr>
        <w:t>денным приказом</w:t>
      </w:r>
      <w:r w:rsidR="00C7710B">
        <w:rPr>
          <w:rFonts w:ascii="Times New Roman" w:eastAsia="Times New Roman" w:hAnsi="Times New Roman"/>
          <w:color w:val="000000"/>
          <w:sz w:val="28"/>
          <w:szCs w:val="28"/>
        </w:rPr>
        <w:t xml:space="preserve"> №01-11/</w:t>
      </w:r>
      <w:r w:rsidR="001D75C8">
        <w:rPr>
          <w:rFonts w:ascii="Times New Roman" w:eastAsia="Times New Roman" w:hAnsi="Times New Roman"/>
          <w:color w:val="000000"/>
          <w:sz w:val="28"/>
          <w:szCs w:val="28"/>
        </w:rPr>
        <w:t>112 от 2</w:t>
      </w:r>
      <w:r w:rsidR="00C7710B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1D75C8">
        <w:rPr>
          <w:rFonts w:ascii="Times New Roman" w:eastAsia="Times New Roman" w:hAnsi="Times New Roman"/>
          <w:color w:val="000000"/>
          <w:sz w:val="28"/>
          <w:szCs w:val="28"/>
        </w:rPr>
        <w:t>06</w:t>
      </w:r>
      <w:r w:rsidR="00C7710B"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 w:rsidR="001D75C8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="00C7710B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1D75C8" w:rsidRPr="0086078F" w14:paraId="6D2C9ECD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30AB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CF6" w14:textId="77777777" w:rsidR="001D75C8" w:rsidRPr="0086078F" w:rsidRDefault="001D75C8" w:rsidP="001D75C8">
            <w:pPr>
              <w:pStyle w:val="ac"/>
            </w:pPr>
            <w:r w:rsidRPr="0086078F">
              <w:t>Автин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616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969" w14:textId="77777777" w:rsidR="001D75C8" w:rsidRPr="0086078F" w:rsidRDefault="001D75C8" w:rsidP="001D75C8">
            <w:pPr>
              <w:pStyle w:val="ac"/>
            </w:pPr>
            <w:r>
              <w:t>39.</w:t>
            </w:r>
            <w:r w:rsidRPr="0086078F">
              <w:t xml:space="preserve">Сафронова Е.Е. </w:t>
            </w:r>
          </w:p>
        </w:tc>
      </w:tr>
      <w:tr w:rsidR="001D75C8" w:rsidRPr="0086078F" w14:paraId="746C3BB9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09F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613C" w14:textId="77777777" w:rsidR="001D75C8" w:rsidRPr="0086078F" w:rsidRDefault="001D75C8" w:rsidP="001D75C8">
            <w:pPr>
              <w:pStyle w:val="ac"/>
            </w:pPr>
            <w:r w:rsidRPr="0086078F"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CBD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C24" w14:textId="77777777" w:rsidR="001D75C8" w:rsidRPr="0086078F" w:rsidRDefault="001D75C8" w:rsidP="001D75C8">
            <w:pPr>
              <w:pStyle w:val="ac"/>
            </w:pPr>
            <w:r>
              <w:t>40.</w:t>
            </w:r>
            <w:r w:rsidRPr="0086078F">
              <w:t>Сергеичева Л.Ю.</w:t>
            </w:r>
          </w:p>
        </w:tc>
      </w:tr>
      <w:tr w:rsidR="001D75C8" w:rsidRPr="0086078F" w14:paraId="0B9065EC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675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941" w14:textId="77777777" w:rsidR="001D75C8" w:rsidRPr="0086078F" w:rsidRDefault="001D75C8" w:rsidP="001D75C8">
            <w:pPr>
              <w:pStyle w:val="ac"/>
            </w:pPr>
            <w:r w:rsidRPr="0086078F"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B1A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223" w14:textId="77777777" w:rsidR="001D75C8" w:rsidRPr="0086078F" w:rsidRDefault="001D75C8" w:rsidP="001D75C8">
            <w:pPr>
              <w:pStyle w:val="ac"/>
            </w:pPr>
            <w:r>
              <w:t>41.</w:t>
            </w:r>
            <w:r w:rsidRPr="0086078F">
              <w:t>Сечина В.М.</w:t>
            </w:r>
          </w:p>
        </w:tc>
      </w:tr>
      <w:tr w:rsidR="001D75C8" w:rsidRPr="0086078F" w14:paraId="507A0DAD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64B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0A2" w14:textId="77777777" w:rsidR="001D75C8" w:rsidRPr="0086078F" w:rsidRDefault="001D75C8" w:rsidP="001D75C8">
            <w:pPr>
              <w:pStyle w:val="ac"/>
            </w:pPr>
            <w:r w:rsidRPr="0086078F"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1F8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CFF" w14:textId="77777777" w:rsidR="001D75C8" w:rsidRPr="0086078F" w:rsidRDefault="001D75C8" w:rsidP="001D75C8">
            <w:pPr>
              <w:pStyle w:val="ac"/>
            </w:pPr>
            <w:r>
              <w:t>42</w:t>
            </w:r>
            <w:r w:rsidRPr="0086078F">
              <w:t>. Тюшков И.В.</w:t>
            </w:r>
          </w:p>
        </w:tc>
      </w:tr>
      <w:tr w:rsidR="001D75C8" w:rsidRPr="0086078F" w14:paraId="6919B257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3EC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8EA" w14:textId="77777777" w:rsidR="001D75C8" w:rsidRPr="0086078F" w:rsidRDefault="001D75C8" w:rsidP="001D75C8">
            <w:pPr>
              <w:pStyle w:val="ac"/>
            </w:pPr>
            <w:r w:rsidRPr="0086078F"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D4D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A14" w14:textId="77777777" w:rsidR="001D75C8" w:rsidRPr="0086078F" w:rsidRDefault="001D75C8" w:rsidP="001D75C8">
            <w:pPr>
              <w:pStyle w:val="ac"/>
            </w:pPr>
            <w:r>
              <w:t>43</w:t>
            </w:r>
            <w:r w:rsidRPr="0086078F">
              <w:t>. Устимова Ю.Ю.</w:t>
            </w:r>
          </w:p>
        </w:tc>
      </w:tr>
      <w:tr w:rsidR="001D75C8" w:rsidRPr="0086078F" w14:paraId="153F73FA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B2D6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7F8E" w14:textId="77777777" w:rsidR="001D75C8" w:rsidRPr="0086078F" w:rsidRDefault="001D75C8" w:rsidP="001D75C8">
            <w:pPr>
              <w:pStyle w:val="ac"/>
            </w:pPr>
            <w:r w:rsidRPr="0086078F"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CD2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402" w14:textId="77777777" w:rsidR="001D75C8" w:rsidRPr="0086078F" w:rsidRDefault="001D75C8" w:rsidP="001D75C8">
            <w:pPr>
              <w:pStyle w:val="ac"/>
            </w:pPr>
            <w:r>
              <w:t>44</w:t>
            </w:r>
            <w:r w:rsidRPr="0086078F">
              <w:t>. Федорова И.В.</w:t>
            </w:r>
          </w:p>
        </w:tc>
      </w:tr>
      <w:tr w:rsidR="001D75C8" w:rsidRPr="0086078F" w14:paraId="6389E979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9BB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6F58" w14:textId="77777777" w:rsidR="001D75C8" w:rsidRPr="0086078F" w:rsidRDefault="001D75C8" w:rsidP="001D75C8">
            <w:pPr>
              <w:pStyle w:val="ac"/>
            </w:pPr>
            <w:r w:rsidRPr="0086078F"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698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D9A" w14:textId="77777777" w:rsidR="001D75C8" w:rsidRPr="0086078F" w:rsidRDefault="001D75C8" w:rsidP="001D75C8">
            <w:pPr>
              <w:pStyle w:val="ac"/>
            </w:pPr>
            <w:r>
              <w:t>45</w:t>
            </w:r>
            <w:r w:rsidRPr="0086078F">
              <w:t>.Фролова М.А.</w:t>
            </w:r>
          </w:p>
        </w:tc>
      </w:tr>
      <w:tr w:rsidR="001D75C8" w:rsidRPr="0086078F" w14:paraId="55B74982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2F7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8CF" w14:textId="77777777" w:rsidR="001D75C8" w:rsidRPr="0086078F" w:rsidRDefault="001D75C8" w:rsidP="001D75C8">
            <w:pPr>
              <w:pStyle w:val="ac"/>
            </w:pPr>
            <w:r w:rsidRPr="0086078F">
              <w:t>Варенцова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731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C0B" w14:textId="77777777" w:rsidR="001D75C8" w:rsidRPr="0086078F" w:rsidRDefault="001D75C8" w:rsidP="001D75C8">
            <w:pPr>
              <w:pStyle w:val="ac"/>
            </w:pPr>
            <w:r>
              <w:t>46</w:t>
            </w:r>
            <w:r w:rsidRPr="0086078F">
              <w:t>. Тюшков И.В.</w:t>
            </w:r>
          </w:p>
        </w:tc>
      </w:tr>
      <w:tr w:rsidR="001D75C8" w:rsidRPr="0086078F" w14:paraId="4EA6775A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633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AE5" w14:textId="77777777" w:rsidR="001D75C8" w:rsidRPr="0086078F" w:rsidRDefault="001D75C8" w:rsidP="001D75C8">
            <w:pPr>
              <w:pStyle w:val="ac"/>
            </w:pPr>
            <w:r w:rsidRPr="0086078F"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383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6C7" w14:textId="77777777" w:rsidR="001D75C8" w:rsidRPr="0086078F" w:rsidRDefault="001D75C8" w:rsidP="001D75C8">
            <w:pPr>
              <w:pStyle w:val="ac"/>
            </w:pPr>
            <w:r>
              <w:t>47</w:t>
            </w:r>
            <w:r w:rsidRPr="0086078F">
              <w:t>. Устимова Ю.Ю.</w:t>
            </w:r>
          </w:p>
        </w:tc>
      </w:tr>
      <w:tr w:rsidR="001D75C8" w:rsidRPr="0086078F" w14:paraId="0F15235E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9A9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CCC" w14:textId="77777777" w:rsidR="001D75C8" w:rsidRPr="0086078F" w:rsidRDefault="001D75C8" w:rsidP="001D75C8">
            <w:pPr>
              <w:pStyle w:val="ac"/>
            </w:pPr>
            <w:r w:rsidRPr="0086078F"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73C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C91" w14:textId="77777777" w:rsidR="001D75C8" w:rsidRPr="0086078F" w:rsidRDefault="001D75C8" w:rsidP="001D75C8">
            <w:pPr>
              <w:pStyle w:val="ac"/>
            </w:pPr>
            <w:r>
              <w:t>48</w:t>
            </w:r>
            <w:r w:rsidRPr="0086078F">
              <w:t>. Федорова И.В.</w:t>
            </w:r>
          </w:p>
        </w:tc>
      </w:tr>
      <w:tr w:rsidR="001D75C8" w:rsidRPr="0086078F" w14:paraId="34B7AD65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4B6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05B" w14:textId="77777777" w:rsidR="001D75C8" w:rsidRPr="0086078F" w:rsidRDefault="001D75C8" w:rsidP="001D75C8">
            <w:pPr>
              <w:pStyle w:val="ac"/>
            </w:pPr>
            <w:r w:rsidRPr="0086078F"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5E3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EEA3" w14:textId="77777777" w:rsidR="001D75C8" w:rsidRPr="0086078F" w:rsidRDefault="001D75C8" w:rsidP="001D75C8">
            <w:pPr>
              <w:pStyle w:val="ac"/>
            </w:pPr>
            <w:r w:rsidRPr="0086078F">
              <w:t>49.Фролова М.А.</w:t>
            </w:r>
          </w:p>
        </w:tc>
      </w:tr>
      <w:tr w:rsidR="001D75C8" w:rsidRPr="0086078F" w14:paraId="0C53A386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ECA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FB8" w14:textId="77777777" w:rsidR="001D75C8" w:rsidRPr="0086078F" w:rsidRDefault="001D75C8" w:rsidP="001D75C8">
            <w:pPr>
              <w:pStyle w:val="ac"/>
            </w:pPr>
            <w:r w:rsidRPr="0086078F">
              <w:t>Граевский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27F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502" w14:textId="77777777" w:rsidR="001D75C8" w:rsidRPr="0086078F" w:rsidRDefault="001D75C8" w:rsidP="001D75C8">
            <w:pPr>
              <w:pStyle w:val="ac"/>
            </w:pPr>
            <w:r w:rsidRPr="0086078F">
              <w:t>50.Циндяйкина Н.А.</w:t>
            </w:r>
          </w:p>
        </w:tc>
      </w:tr>
      <w:tr w:rsidR="001D75C8" w:rsidRPr="0086078F" w14:paraId="141EDF30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E54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4A0" w14:textId="77777777" w:rsidR="001D75C8" w:rsidRPr="0086078F" w:rsidRDefault="001D75C8" w:rsidP="001D75C8">
            <w:pPr>
              <w:pStyle w:val="ac"/>
            </w:pPr>
            <w:r w:rsidRPr="0086078F">
              <w:t>Грешнев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E8F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506" w14:textId="77777777" w:rsidR="001D75C8" w:rsidRPr="0086078F" w:rsidRDefault="001D75C8" w:rsidP="001D75C8">
            <w:pPr>
              <w:pStyle w:val="ac"/>
            </w:pPr>
            <w:r w:rsidRPr="0086078F">
              <w:t>51.Ширшина М.А.</w:t>
            </w:r>
          </w:p>
        </w:tc>
      </w:tr>
      <w:tr w:rsidR="001D75C8" w:rsidRPr="0086078F" w14:paraId="6C9AF8CA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D44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8D2" w14:textId="77777777" w:rsidR="001D75C8" w:rsidRPr="0086078F" w:rsidRDefault="001D75C8" w:rsidP="001D75C8">
            <w:pPr>
              <w:pStyle w:val="ac"/>
            </w:pPr>
            <w:r w:rsidRPr="0086078F">
              <w:t>Губинец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884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CD4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0D53F9ED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D41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16F" w14:textId="77777777" w:rsidR="001D75C8" w:rsidRPr="0086078F" w:rsidRDefault="001D75C8" w:rsidP="001D75C8">
            <w:pPr>
              <w:pStyle w:val="ac"/>
            </w:pPr>
            <w:r w:rsidRPr="0086078F"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795B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D38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2BAADD14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EA2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D21" w14:textId="77777777" w:rsidR="001D75C8" w:rsidRPr="0086078F" w:rsidRDefault="001D75C8" w:rsidP="001D75C8">
            <w:pPr>
              <w:pStyle w:val="ac"/>
            </w:pPr>
            <w:r w:rsidRPr="0086078F"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3A2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CC2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59535007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07F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5E0" w14:textId="77777777" w:rsidR="001D75C8" w:rsidRPr="0086078F" w:rsidRDefault="001D75C8" w:rsidP="001D75C8">
            <w:pPr>
              <w:pStyle w:val="ac"/>
            </w:pPr>
            <w:r w:rsidRPr="0086078F">
              <w:t>Емелина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EC5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E79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3BD023EB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0FC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896" w14:textId="77777777" w:rsidR="001D75C8" w:rsidRPr="0086078F" w:rsidRDefault="001D75C8" w:rsidP="001D75C8">
            <w:pPr>
              <w:pStyle w:val="ac"/>
            </w:pPr>
            <w:r w:rsidRPr="0086078F"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1D7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CCA8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5ED1AA38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4E0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B6E" w14:textId="77777777" w:rsidR="001D75C8" w:rsidRPr="0086078F" w:rsidRDefault="001D75C8" w:rsidP="001D75C8">
            <w:pPr>
              <w:pStyle w:val="ac"/>
            </w:pPr>
            <w:r w:rsidRPr="0086078F"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4CA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46EC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00B8664C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20F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984" w14:textId="77777777" w:rsidR="001D75C8" w:rsidRPr="0086078F" w:rsidRDefault="001D75C8" w:rsidP="001D75C8">
            <w:pPr>
              <w:pStyle w:val="ac"/>
            </w:pPr>
            <w:r w:rsidRPr="0086078F"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C0B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996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0B9794C9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D2E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0B2" w14:textId="77777777" w:rsidR="001D75C8" w:rsidRPr="0086078F" w:rsidRDefault="001D75C8" w:rsidP="001D75C8">
            <w:pPr>
              <w:pStyle w:val="ac"/>
            </w:pPr>
            <w:r w:rsidRPr="0086078F">
              <w:t>Зданевич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0CE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725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4C951D00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B4A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F88" w14:textId="77777777" w:rsidR="001D75C8" w:rsidRPr="0086078F" w:rsidRDefault="001D75C8" w:rsidP="001D75C8">
            <w:pPr>
              <w:pStyle w:val="ac"/>
            </w:pPr>
            <w:r w:rsidRPr="0086078F">
              <w:t>Кангина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298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7110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2B23E48D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D97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0D2" w14:textId="77777777" w:rsidR="001D75C8" w:rsidRPr="0086078F" w:rsidRDefault="001D75C8" w:rsidP="001D75C8">
            <w:pPr>
              <w:pStyle w:val="ac"/>
            </w:pPr>
            <w:r w:rsidRPr="0086078F"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D25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1DF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31FD8C75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537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19" w14:textId="77777777" w:rsidR="001D75C8" w:rsidRPr="0086078F" w:rsidRDefault="001D75C8" w:rsidP="001D75C8">
            <w:pPr>
              <w:pStyle w:val="ac"/>
            </w:pPr>
            <w:r w:rsidRPr="0086078F">
              <w:t>Карповская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C29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0F5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10655F7A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C18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B85" w14:textId="77777777" w:rsidR="001D75C8" w:rsidRPr="0086078F" w:rsidRDefault="001D75C8" w:rsidP="001D75C8">
            <w:pPr>
              <w:pStyle w:val="ac"/>
            </w:pPr>
            <w:r w:rsidRPr="0086078F">
              <w:t>Карповская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F40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D3D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23410F76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548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A35" w14:textId="77777777" w:rsidR="001D75C8" w:rsidRPr="0086078F" w:rsidRDefault="001D75C8" w:rsidP="001D75C8">
            <w:pPr>
              <w:pStyle w:val="ac"/>
            </w:pPr>
            <w:r w:rsidRPr="0086078F"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EEE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BD6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41A130D1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69F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071" w14:textId="77777777" w:rsidR="001D75C8" w:rsidRPr="0086078F" w:rsidRDefault="001D75C8" w:rsidP="001D75C8">
            <w:pPr>
              <w:pStyle w:val="ac"/>
            </w:pPr>
            <w:r w:rsidRPr="0086078F">
              <w:t>Киняпина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F1C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9C4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0AA554BB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8E2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2077" w14:textId="77777777" w:rsidR="001D75C8" w:rsidRPr="0086078F" w:rsidRDefault="001D75C8" w:rsidP="001D75C8">
            <w:pPr>
              <w:pStyle w:val="ac"/>
            </w:pPr>
            <w:r w:rsidRPr="0086078F"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150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355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24677B94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D0A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777" w14:textId="77777777" w:rsidR="001D75C8" w:rsidRPr="0086078F" w:rsidRDefault="001D75C8" w:rsidP="001D75C8">
            <w:pPr>
              <w:pStyle w:val="ac"/>
            </w:pPr>
            <w:r w:rsidRPr="0086078F"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7DD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5A4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7F9AAA91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CAE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6BA" w14:textId="77777777" w:rsidR="001D75C8" w:rsidRPr="0086078F" w:rsidRDefault="001D75C8" w:rsidP="001D75C8">
            <w:pPr>
              <w:pStyle w:val="ac"/>
            </w:pPr>
            <w:r w:rsidRPr="0086078F"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D68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E79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6D0C93C1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8DF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7F0" w14:textId="77777777" w:rsidR="001D75C8" w:rsidRPr="0086078F" w:rsidRDefault="001D75C8" w:rsidP="001D75C8">
            <w:pPr>
              <w:pStyle w:val="ac"/>
            </w:pPr>
            <w:r w:rsidRPr="0086078F"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5CE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ADBA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51135087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57E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859" w14:textId="77777777" w:rsidR="001D75C8" w:rsidRPr="0086078F" w:rsidRDefault="001D75C8" w:rsidP="001D75C8">
            <w:pPr>
              <w:pStyle w:val="ac"/>
            </w:pPr>
            <w:r w:rsidRPr="0086078F"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34E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11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2148F8BE" w14:textId="77777777" w:rsidTr="00E91581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747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FA2" w14:textId="77777777" w:rsidR="001D75C8" w:rsidRPr="0086078F" w:rsidRDefault="001D75C8" w:rsidP="001D75C8">
            <w:pPr>
              <w:pStyle w:val="ac"/>
            </w:pPr>
            <w:r w:rsidRPr="0086078F"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8F8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A51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5DD17326" w14:textId="77777777" w:rsidTr="00E91581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968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018" w14:textId="77777777" w:rsidR="001D75C8" w:rsidRPr="0086078F" w:rsidRDefault="001D75C8" w:rsidP="001D75C8">
            <w:pPr>
              <w:pStyle w:val="ac"/>
            </w:pPr>
            <w:r w:rsidRPr="0086078F"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CDF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AAC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62275758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5DE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00D" w14:textId="77777777" w:rsidR="001D75C8" w:rsidRPr="0086078F" w:rsidRDefault="001D75C8" w:rsidP="001D75C8">
            <w:pPr>
              <w:pStyle w:val="ac"/>
            </w:pPr>
            <w:r w:rsidRPr="0086078F">
              <w:t>Мостова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AB8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98A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49F119F6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0AF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AC3" w14:textId="77777777" w:rsidR="001D75C8" w:rsidRPr="0086078F" w:rsidRDefault="001D75C8" w:rsidP="001D75C8">
            <w:pPr>
              <w:pStyle w:val="ac"/>
            </w:pPr>
            <w:r w:rsidRPr="0086078F">
              <w:t>Помешалкина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5BA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713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1AE9D69B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5D6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9EC" w14:textId="77777777" w:rsidR="001D75C8" w:rsidRPr="0086078F" w:rsidRDefault="001D75C8" w:rsidP="001D75C8">
            <w:pPr>
              <w:pStyle w:val="ac"/>
            </w:pPr>
            <w:r w:rsidRPr="0086078F"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AC7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F67" w14:textId="77777777" w:rsidR="001D75C8" w:rsidRPr="0086078F" w:rsidRDefault="001D75C8" w:rsidP="001D75C8">
            <w:pPr>
              <w:pStyle w:val="ac"/>
            </w:pPr>
          </w:p>
        </w:tc>
      </w:tr>
      <w:tr w:rsidR="001D75C8" w:rsidRPr="0086078F" w14:paraId="2CD69E25" w14:textId="77777777" w:rsidTr="00E915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707" w14:textId="77777777" w:rsidR="001D75C8" w:rsidRPr="0086078F" w:rsidRDefault="001D75C8" w:rsidP="001D75C8">
            <w:pPr>
              <w:pStyle w:val="ac"/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C4B" w14:textId="77777777" w:rsidR="001D75C8" w:rsidRPr="0086078F" w:rsidRDefault="001D75C8" w:rsidP="001D75C8">
            <w:pPr>
              <w:pStyle w:val="ac"/>
            </w:pPr>
            <w:r w:rsidRPr="0086078F">
              <w:t>Савасина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E4A" w14:textId="77777777" w:rsidR="001D75C8" w:rsidRPr="0086078F" w:rsidRDefault="001D75C8" w:rsidP="001D75C8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CF2" w14:textId="77777777" w:rsidR="001D75C8" w:rsidRPr="0086078F" w:rsidRDefault="001D75C8" w:rsidP="001D75C8">
            <w:pPr>
              <w:pStyle w:val="ac"/>
            </w:pPr>
          </w:p>
        </w:tc>
      </w:tr>
    </w:tbl>
    <w:p w14:paraId="407DCE0E" w14:textId="77777777" w:rsidR="00DE3676" w:rsidRPr="0097090A" w:rsidRDefault="00DE3676" w:rsidP="0097090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DE3676" w:rsidRPr="0097090A" w:rsidSect="00B45290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1B233" w14:textId="77777777" w:rsidR="00C7710B" w:rsidRDefault="00C7710B" w:rsidP="00B45290">
      <w:pPr>
        <w:spacing w:after="0" w:line="240" w:lineRule="auto"/>
      </w:pPr>
      <w:r>
        <w:separator/>
      </w:r>
    </w:p>
  </w:endnote>
  <w:endnote w:type="continuationSeparator" w:id="0">
    <w:p w14:paraId="7B411077" w14:textId="77777777" w:rsidR="00C7710B" w:rsidRDefault="00C7710B" w:rsidP="00B4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6B60B" w14:textId="77777777" w:rsidR="00C7710B" w:rsidRDefault="00C7710B" w:rsidP="00B45290">
      <w:pPr>
        <w:spacing w:after="0" w:line="240" w:lineRule="auto"/>
      </w:pPr>
      <w:r>
        <w:separator/>
      </w:r>
    </w:p>
  </w:footnote>
  <w:footnote w:type="continuationSeparator" w:id="0">
    <w:p w14:paraId="45D20B82" w14:textId="77777777" w:rsidR="00C7710B" w:rsidRDefault="00C7710B" w:rsidP="00B4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893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1CC45E" w14:textId="6220C0C4" w:rsidR="00C7710B" w:rsidRPr="00B45290" w:rsidRDefault="00C7710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45290">
          <w:rPr>
            <w:rFonts w:ascii="Times New Roman" w:hAnsi="Times New Roman" w:cs="Times New Roman"/>
            <w:sz w:val="24"/>
          </w:rPr>
          <w:fldChar w:fldCharType="begin"/>
        </w:r>
        <w:r w:rsidRPr="00B45290">
          <w:rPr>
            <w:rFonts w:ascii="Times New Roman" w:hAnsi="Times New Roman" w:cs="Times New Roman"/>
            <w:sz w:val="24"/>
          </w:rPr>
          <w:instrText>PAGE   \* MERGEFORMAT</w:instrText>
        </w:r>
        <w:r w:rsidRPr="00B45290">
          <w:rPr>
            <w:rFonts w:ascii="Times New Roman" w:hAnsi="Times New Roman" w:cs="Times New Roman"/>
            <w:sz w:val="24"/>
          </w:rPr>
          <w:fldChar w:fldCharType="separate"/>
        </w:r>
        <w:r w:rsidR="007153A7">
          <w:rPr>
            <w:rFonts w:ascii="Times New Roman" w:hAnsi="Times New Roman" w:cs="Times New Roman"/>
            <w:noProof/>
            <w:sz w:val="24"/>
          </w:rPr>
          <w:t>2</w:t>
        </w:r>
        <w:r w:rsidRPr="00B452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A62A5A" w14:textId="77777777" w:rsidR="00C7710B" w:rsidRDefault="00C771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795"/>
    <w:multiLevelType w:val="hybridMultilevel"/>
    <w:tmpl w:val="1B1EC96A"/>
    <w:lvl w:ilvl="0" w:tplc="624420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06046A"/>
    <w:multiLevelType w:val="hybridMultilevel"/>
    <w:tmpl w:val="0FBC262C"/>
    <w:lvl w:ilvl="0" w:tplc="624420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F321F"/>
    <w:multiLevelType w:val="hybridMultilevel"/>
    <w:tmpl w:val="08D416DA"/>
    <w:lvl w:ilvl="0" w:tplc="E3748A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36497"/>
    <w:multiLevelType w:val="hybridMultilevel"/>
    <w:tmpl w:val="8D2C6D2C"/>
    <w:lvl w:ilvl="0" w:tplc="624420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466E404A"/>
    <w:multiLevelType w:val="multilevel"/>
    <w:tmpl w:val="8DCE7A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</w:rPr>
    </w:lvl>
  </w:abstractNum>
  <w:abstractNum w:abstractNumId="6" w15:restartNumberingAfterBreak="0">
    <w:nsid w:val="4ADF07EA"/>
    <w:multiLevelType w:val="multilevel"/>
    <w:tmpl w:val="BCDA89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6D2477"/>
    <w:multiLevelType w:val="hybridMultilevel"/>
    <w:tmpl w:val="479A3272"/>
    <w:lvl w:ilvl="0" w:tplc="624420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6C0010"/>
    <w:multiLevelType w:val="multilevel"/>
    <w:tmpl w:val="35D0B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9A77230"/>
    <w:multiLevelType w:val="hybridMultilevel"/>
    <w:tmpl w:val="EC2A93B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E5226"/>
    <w:multiLevelType w:val="hybridMultilevel"/>
    <w:tmpl w:val="1D048DD6"/>
    <w:lvl w:ilvl="0" w:tplc="5AB2BA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06C"/>
    <w:rsid w:val="00022565"/>
    <w:rsid w:val="000755CB"/>
    <w:rsid w:val="00112432"/>
    <w:rsid w:val="001351E0"/>
    <w:rsid w:val="001933B4"/>
    <w:rsid w:val="001A05CF"/>
    <w:rsid w:val="001B36BB"/>
    <w:rsid w:val="001D150A"/>
    <w:rsid w:val="001D60F2"/>
    <w:rsid w:val="001D75C8"/>
    <w:rsid w:val="00205C73"/>
    <w:rsid w:val="00243B6F"/>
    <w:rsid w:val="00280CCA"/>
    <w:rsid w:val="0038506C"/>
    <w:rsid w:val="004221CF"/>
    <w:rsid w:val="00455B1E"/>
    <w:rsid w:val="0047577F"/>
    <w:rsid w:val="005C4F0C"/>
    <w:rsid w:val="00600B08"/>
    <w:rsid w:val="0062322B"/>
    <w:rsid w:val="007153A7"/>
    <w:rsid w:val="00755522"/>
    <w:rsid w:val="007A682F"/>
    <w:rsid w:val="0086075E"/>
    <w:rsid w:val="008D08D4"/>
    <w:rsid w:val="00924A3B"/>
    <w:rsid w:val="0097090A"/>
    <w:rsid w:val="009A500F"/>
    <w:rsid w:val="009C2177"/>
    <w:rsid w:val="00A17DC6"/>
    <w:rsid w:val="00A9427B"/>
    <w:rsid w:val="00A96CD4"/>
    <w:rsid w:val="00B45290"/>
    <w:rsid w:val="00B91F00"/>
    <w:rsid w:val="00BC273B"/>
    <w:rsid w:val="00C1795D"/>
    <w:rsid w:val="00C30BC4"/>
    <w:rsid w:val="00C7710B"/>
    <w:rsid w:val="00CB50EC"/>
    <w:rsid w:val="00D52532"/>
    <w:rsid w:val="00DB78B1"/>
    <w:rsid w:val="00DD48E8"/>
    <w:rsid w:val="00DD673F"/>
    <w:rsid w:val="00DE3676"/>
    <w:rsid w:val="00DF2AED"/>
    <w:rsid w:val="00E47E18"/>
    <w:rsid w:val="00E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067A7"/>
  <w15:docId w15:val="{1B04CB62-8695-415A-BC86-FA6B6FC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06C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8506C"/>
    <w:pPr>
      <w:ind w:left="720"/>
      <w:contextualSpacing/>
    </w:pPr>
  </w:style>
  <w:style w:type="character" w:styleId="a5">
    <w:name w:val="Strong"/>
    <w:basedOn w:val="a0"/>
    <w:qFormat/>
    <w:rsid w:val="00DE3676"/>
    <w:rPr>
      <w:b/>
      <w:bCs/>
    </w:rPr>
  </w:style>
  <w:style w:type="paragraph" w:customStyle="1" w:styleId="msonospacing0">
    <w:name w:val="msonospacing"/>
    <w:basedOn w:val="a"/>
    <w:rsid w:val="00DE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290"/>
  </w:style>
  <w:style w:type="paragraph" w:styleId="a8">
    <w:name w:val="footer"/>
    <w:basedOn w:val="a"/>
    <w:link w:val="a9"/>
    <w:uiPriority w:val="99"/>
    <w:unhideWhenUsed/>
    <w:rsid w:val="00B4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290"/>
  </w:style>
  <w:style w:type="paragraph" w:styleId="aa">
    <w:name w:val="Balloon Text"/>
    <w:basedOn w:val="a"/>
    <w:link w:val="ab"/>
    <w:uiPriority w:val="99"/>
    <w:semiHidden/>
    <w:unhideWhenUsed/>
    <w:rsid w:val="0019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3B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D7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1AE5-635C-4138-93E5-D5383C40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Яковлева</dc:creator>
  <cp:keywords/>
  <dc:description/>
  <cp:lastModifiedBy>Пользователь Windows</cp:lastModifiedBy>
  <cp:revision>19</cp:revision>
  <cp:lastPrinted>2023-04-27T11:21:00Z</cp:lastPrinted>
  <dcterms:created xsi:type="dcterms:W3CDTF">2018-01-16T05:44:00Z</dcterms:created>
  <dcterms:modified xsi:type="dcterms:W3CDTF">2023-04-27T11:22:00Z</dcterms:modified>
</cp:coreProperties>
</file>